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127D9" w14:textId="77777777" w:rsidR="00F26272" w:rsidRPr="004F21F0" w:rsidRDefault="00933822">
      <w:pPr>
        <w:rPr>
          <w:rFonts w:ascii="Arial" w:hAnsi="Arial"/>
        </w:rPr>
        <w:sectPr w:rsidR="00F26272" w:rsidRPr="004F21F0">
          <w:footerReference w:type="even" r:id="rId7"/>
          <w:footerReference w:type="default" r:id="rId8"/>
          <w:pgSz w:w="12240" w:h="15840"/>
          <w:pgMar w:top="1440" w:right="1440" w:bottom="1440" w:left="1440" w:header="720" w:footer="720" w:gutter="0"/>
          <w:cols w:space="720"/>
        </w:sectPr>
      </w:pPr>
      <w:r w:rsidRPr="004F21F0">
        <w:rPr>
          <w:rFonts w:ascii="Arial" w:hAnsi="Arial"/>
          <w:b/>
          <w:noProof/>
        </w:rPr>
        <mc:AlternateContent>
          <mc:Choice Requires="wps">
            <w:drawing>
              <wp:anchor distT="0" distB="0" distL="114300" distR="114300" simplePos="0" relativeHeight="251657216" behindDoc="0" locked="0" layoutInCell="0" allowOverlap="1" wp14:anchorId="3C4E03FB" wp14:editId="17FB9777">
                <wp:simplePos x="0" y="0"/>
                <wp:positionH relativeFrom="column">
                  <wp:posOffset>3749040</wp:posOffset>
                </wp:positionH>
                <wp:positionV relativeFrom="paragraph">
                  <wp:posOffset>-182880</wp:posOffset>
                </wp:positionV>
                <wp:extent cx="2194560" cy="731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solidFill>
                          <a:srgbClr val="FFFFFF"/>
                        </a:solidFill>
                        <a:ln w="9525">
                          <a:solidFill>
                            <a:srgbClr val="FFFFFF"/>
                          </a:solidFill>
                          <a:miter lim="800000"/>
                          <a:headEnd/>
                          <a:tailEnd/>
                        </a:ln>
                      </wps:spPr>
                      <wps:txbx>
                        <w:txbxContent>
                          <w:p w14:paraId="49F7C580" w14:textId="77777777" w:rsidR="00F26272" w:rsidRDefault="00F26272">
                            <w:pPr>
                              <w:pStyle w:val="Heading1"/>
                              <w:jc w:val="right"/>
                              <w:rPr>
                                <w:sz w:val="96"/>
                              </w:rPr>
                            </w:pPr>
                            <w:r>
                              <w:rPr>
                                <w:sz w:val="96"/>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4E03FB" id="_x0000_t202" coordsize="21600,21600" o:spt="202" path="m,l,21600r21600,l21600,xe">
                <v:stroke joinstyle="miter"/>
                <v:path gradientshapeok="t" o:connecttype="rect"/>
              </v:shapetype>
              <v:shape id="Text Box 3" o:spid="_x0000_s1026" type="#_x0000_t202" style="position:absolute;margin-left:295.2pt;margin-top:-14.4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E0JgIAAFAEAAAOAAAAZHJzL2Uyb0RvYy54bWysVNtu2zAMfR+wfxD0vjjOpW2MOEWXLsOA&#10;7gK0+wBZlm1hkqhJSuzs60vJaRZ0b8X8IEgidUieQ3p9O2hFDsJ5Caak+WRKiTAcamnakv582n24&#10;ocQHZmqmwIiSHoWnt5v379a9LcQMOlC1cARBjC96W9IuBFtkmeed0MxPwAqDxgacZgGPrs1qx3pE&#10;1yqbTadXWQ+utg648B5v70cj3ST8phE8fG8aLwJRJcXcQlpdWqu4Zps1K1rHbCf5KQ32hiw0kwaD&#10;nqHuWWBk7+Q/UFpyBx6aMOGgM2gayUWqAavJp6+qeeyYFakWJMfbM03+/8Hyb4cfjsi6pHNKDNMo&#10;0ZMYAvkIA5lHdnrrC3R6tOgWBrxGlVOl3j4A/+WJgW3HTCvunIO+E6zG7PL4Mrt4OuL4CFL1X6HG&#10;MGwfIAENjdOROiSDIDqqdDwrE1PheDnLV4vlFZo42q7n+XKWpMtY8fLaOh8+C9AkbkrqUPmEzg4P&#10;PsRsWPHiEoN5ULLeSaXSwbXVVjlyYNglu/SlAl65KUP6kq6Ws+VIwBsgtAzY7krqkt5M4zc2YKTt&#10;k6lTMwYm1bjHlJU58RipG0kMQzWcdKmgPiKjDsa2xjHETQfuDyU9tnRJ/e89c4IS9cWgKqt8sYgz&#10;kA6L5TVySNylpbq0MMMRqqSBknG7DePc7K2TbYeRxj4wcIdKNjKRHCUfszrljW2buD+NWJyLy3Py&#10;+vsj2DwDAAD//wMAUEsDBBQABgAIAAAAIQDQXilC5AAAAA8BAAAPAAAAZHJzL2Rvd25yZXYueG1s&#10;TI9BT8MwDIXvSPyHyEhc0JZSRtV1TadpgDhvcOGWNV5b0Thtk60dvx5zGhdLlt97fl++nmwrzjj4&#10;xpGCx3kEAql0pqFKwefH2ywF4YMmo1tHqOCCHtbF7U2uM+NG2uF5HyrBIeQzraAOocuk9GWNVvu5&#10;65D4dnSD1YHXoZJm0COH21bGUZRIqxviD7XucFtj+b0/WQVufL1Yh30UP3z92Pftpt8d416p+7vp&#10;ZcVjswIRcApXB/wxcH8ouNjBnch40Sp4XkYLliqYxSmDsGL5lDDiQUGaLEAWufzPUfwCAAD//wMA&#10;UEsBAi0AFAAGAAgAAAAhALaDOJL+AAAA4QEAABMAAAAAAAAAAAAAAAAAAAAAAFtDb250ZW50X1R5&#10;cGVzXS54bWxQSwECLQAUAAYACAAAACEAOP0h/9YAAACUAQAACwAAAAAAAAAAAAAAAAAvAQAAX3Jl&#10;bHMvLnJlbHNQSwECLQAUAAYACAAAACEAM2exNCYCAABQBAAADgAAAAAAAAAAAAAAAAAuAgAAZHJz&#10;L2Uyb0RvYy54bWxQSwECLQAUAAYACAAAACEA0F4pQuQAAAAPAQAADwAAAAAAAAAAAAAAAACABAAA&#10;ZHJzL2Rvd25yZXYueG1sUEsFBgAAAAAEAAQA8wAAAJEFAAAAAA==&#10;" o:allowincell="f" strokecolor="white">
                <v:textbox>
                  <w:txbxContent>
                    <w:p w14:paraId="49F7C580" w14:textId="77777777" w:rsidR="00F26272" w:rsidRDefault="00F26272">
                      <w:pPr>
                        <w:pStyle w:val="Heading1"/>
                        <w:jc w:val="right"/>
                        <w:rPr>
                          <w:sz w:val="96"/>
                        </w:rPr>
                      </w:pPr>
                      <w:r>
                        <w:rPr>
                          <w:sz w:val="96"/>
                        </w:rPr>
                        <w:t>MEMO</w:t>
                      </w:r>
                    </w:p>
                  </w:txbxContent>
                </v:textbox>
              </v:shape>
            </w:pict>
          </mc:Fallback>
        </mc:AlternateContent>
      </w:r>
      <w:r w:rsidRPr="004F21F0">
        <w:rPr>
          <w:rFonts w:ascii="Arial" w:hAnsi="Arial"/>
          <w:b/>
          <w:noProof/>
        </w:rPr>
        <mc:AlternateContent>
          <mc:Choice Requires="wps">
            <w:drawing>
              <wp:anchor distT="0" distB="0" distL="114300" distR="114300" simplePos="0" relativeHeight="251658240" behindDoc="0" locked="0" layoutInCell="0" allowOverlap="1" wp14:anchorId="29EE7D8F" wp14:editId="3D539BCF">
                <wp:simplePos x="0" y="0"/>
                <wp:positionH relativeFrom="column">
                  <wp:posOffset>0</wp:posOffset>
                </wp:positionH>
                <wp:positionV relativeFrom="paragraph">
                  <wp:posOffset>-457200</wp:posOffset>
                </wp:positionV>
                <wp:extent cx="594360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01172D" id="Rectangle 4" o:spid="_x0000_s1026" style="position:absolute;margin-left:0;margin-top:-36pt;width:468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yxHQIAADwEAAAOAAAAZHJzL2Uyb0RvYy54bWysU1GP0zAMfkfiP0R5Z13LdmzVutNpxyGk&#10;A04c/IAsTduINA5Otm78epx0N3bwghB9iOza+fL5s726PvSG7RV6Dbbi+WTKmbISam3bin/9cvdq&#10;wZkPwtbCgFUVPyrPr9cvX6wGV6oCOjC1QkYg1peDq3gXgiuzzMtO9cJPwClLwQawF4FcbLMaxUDo&#10;vcmK6fQqGwBrhyCV9/T3dgzydcJvGiXDp6bxKjBTceIW0onp3MYzW69E2aJwnZYnGuIfWPRCW3r0&#10;DHUrgmA71H9A9VoieGjCREKfQdNoqVINVE0+/a2ax044lWohcbw7y+T/H6z8uH9ApuuKF5xZ0VOL&#10;PpNowrZGsVmUZ3C+pKxH94CxQO/uQX7zzMKmoyx1gwhDp0RNpPKYnz27EB1PV9l2+AA1oYtdgKTU&#10;ocE+ApIG7JAacjw3RB0Ck/Rzvpy9vppS3yTF8kWxWKSOZaJ8uu3Qh3cKehaNiiNxT+hif+9DZCPK&#10;p5TEHoyu77QxycF2uzHI9iIOR/pSAVTkZZqxbKj4cl7ME/KzmP87iF4HmnKj+4ovzu+IMsr21tZp&#10;BoPQZrSJsrEnHaN0Ywu2UB9JRoRxhGnlyOgAf3A20PhW3H/fCVScmfeWWrHMZ7M478mZzd8U5OBl&#10;ZHsZEVYSVMUDZ6O5CeOO7BzqtqOX8lS7hRtqX6OTsrG1I6sTWRrRJPhpneIOXPop69fSr38CAAD/&#10;/wMAUEsDBBQABgAIAAAAIQDP6VCu3QAAAAgBAAAPAAAAZHJzL2Rvd25yZXYueG1sTI/BTsNADETv&#10;SPzDykhcULshRYWm2VQUqZdeECkf4GbdJCLrjbLbJvD1mBO9jT3W+E2+mVynLjSE1rOBx3kCirjy&#10;tuXawOdhN3sBFSKyxc4zGfimAJvi9ibHzPqRP+hSxlpJCIcMDTQx9pnWoWrIYZj7nli8kx8cRhmH&#10;WtsBRwl3nU6TZKkdtiwfGuzpraHqqzw7A9txbE/vPyU/7OvttE9xd8DYGXN/N72uQUWa4v8x/OEL&#10;OhTCdPRntkF1BqRINDB7TkWIvVosRRxl87RIQRe5vi5Q/AIAAP//AwBQSwECLQAUAAYACAAAACEA&#10;toM4kv4AAADhAQAAEwAAAAAAAAAAAAAAAAAAAAAAW0NvbnRlbnRfVHlwZXNdLnhtbFBLAQItABQA&#10;BgAIAAAAIQA4/SH/1gAAAJQBAAALAAAAAAAAAAAAAAAAAC8BAABfcmVscy8ucmVsc1BLAQItABQA&#10;BgAIAAAAIQCC4YyxHQIAADwEAAAOAAAAAAAAAAAAAAAAAC4CAABkcnMvZTJvRG9jLnhtbFBLAQIt&#10;ABQABgAIAAAAIQDP6VCu3QAAAAgBAAAPAAAAAAAAAAAAAAAAAHcEAABkcnMvZG93bnJldi54bWxQ&#10;SwUGAAAAAAQABADzAAAAgQUAAAAA&#10;" o:allowincell="f" fillcolor="black"/>
            </w:pict>
          </mc:Fallback>
        </mc:AlternateContent>
      </w:r>
      <w:r w:rsidRPr="004F21F0">
        <w:rPr>
          <w:noProof/>
        </w:rPr>
        <w:drawing>
          <wp:inline distT="0" distB="0" distL="0" distR="0" wp14:anchorId="4B8D2B44" wp14:editId="01C1AC18">
            <wp:extent cx="2657475" cy="685800"/>
            <wp:effectExtent l="0" t="0" r="0" b="0"/>
            <wp:docPr id="1" name="Picture 1" descr="Citr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us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685800"/>
                    </a:xfrm>
                    <a:prstGeom prst="rect">
                      <a:avLst/>
                    </a:prstGeom>
                    <a:noFill/>
                    <a:ln>
                      <a:noFill/>
                    </a:ln>
                  </pic:spPr>
                </pic:pic>
              </a:graphicData>
            </a:graphic>
          </wp:inline>
        </w:drawing>
      </w:r>
    </w:p>
    <w:p w14:paraId="51D2681A" w14:textId="77777777" w:rsidR="00F26272" w:rsidRPr="004F21F0" w:rsidRDefault="00F26272">
      <w:pPr>
        <w:rPr>
          <w:rFonts w:ascii="Arial" w:hAnsi="Arial"/>
        </w:rPr>
      </w:pPr>
      <w:r w:rsidRPr="004F21F0">
        <w:rPr>
          <w:rFonts w:ascii="Arial" w:hAnsi="Arial"/>
        </w:rPr>
        <w:lastRenderedPageBreak/>
        <w:t>CITRUS COMMUNITY COLLEGE DISTRICT</w:t>
      </w:r>
    </w:p>
    <w:p w14:paraId="0FF09719" w14:textId="77777777" w:rsidR="00F26272" w:rsidRPr="004F21F0" w:rsidRDefault="009C5833">
      <w:pPr>
        <w:rPr>
          <w:rFonts w:ascii="Arial" w:hAnsi="Arial"/>
        </w:rPr>
      </w:pPr>
      <w:r w:rsidRPr="004F21F0">
        <w:rPr>
          <w:rFonts w:ascii="Arial" w:hAnsi="Arial"/>
        </w:rPr>
        <w:t xml:space="preserve">Office of </w:t>
      </w:r>
      <w:r w:rsidR="00F26272" w:rsidRPr="004F21F0">
        <w:rPr>
          <w:rFonts w:ascii="Arial" w:hAnsi="Arial"/>
        </w:rPr>
        <w:t>Human Resources</w:t>
      </w:r>
    </w:p>
    <w:p w14:paraId="1BE151E8" w14:textId="77777777" w:rsidR="009C5833" w:rsidRPr="004F21F0" w:rsidRDefault="009C5833">
      <w:pPr>
        <w:rPr>
          <w:rFonts w:ascii="Arial" w:hAnsi="Arial"/>
        </w:rPr>
      </w:pPr>
      <w:r w:rsidRPr="004F21F0">
        <w:rPr>
          <w:rFonts w:ascii="Arial" w:hAnsi="Arial"/>
        </w:rPr>
        <w:t>Phone: (626) 914-855</w:t>
      </w:r>
      <w:r w:rsidR="007F1CCA" w:rsidRPr="004F21F0">
        <w:rPr>
          <w:rFonts w:ascii="Arial" w:hAnsi="Arial"/>
        </w:rPr>
        <w:t>0</w:t>
      </w:r>
      <w:r w:rsidRPr="004F21F0">
        <w:rPr>
          <w:rFonts w:ascii="Arial" w:hAnsi="Arial"/>
        </w:rPr>
        <w:t>; Fax: (626) 914-8566</w:t>
      </w:r>
    </w:p>
    <w:p w14:paraId="2E0FF11F" w14:textId="77777777" w:rsidR="00F26272" w:rsidRPr="004F21F0" w:rsidRDefault="00F26272" w:rsidP="005550BA">
      <w:pPr>
        <w:spacing w:after="120"/>
      </w:pPr>
      <w:r w:rsidRPr="004F21F0">
        <w:rPr>
          <w:rFonts w:ascii="Arial" w:hAnsi="Arial"/>
        </w:rPr>
        <w:t>1000 W. Foothill Blvd., Glendora, CA 91741-1899</w:t>
      </w:r>
    </w:p>
    <w:p w14:paraId="34A202D0" w14:textId="77777777" w:rsidR="00F26272" w:rsidRPr="004F21F0" w:rsidRDefault="00F26272" w:rsidP="005550BA">
      <w:pPr>
        <w:spacing w:after="120"/>
        <w:sectPr w:rsidR="00F26272" w:rsidRPr="004F21F0">
          <w:type w:val="continuous"/>
          <w:pgSz w:w="12240" w:h="15840"/>
          <w:pgMar w:top="1440" w:right="1440" w:bottom="1440" w:left="1440" w:header="720" w:footer="720" w:gutter="0"/>
          <w:cols w:space="720"/>
          <w:formProt w:val="0"/>
        </w:sectPr>
      </w:pPr>
    </w:p>
    <w:p w14:paraId="4652A327" w14:textId="77777777" w:rsidR="00F57AF0" w:rsidRPr="004F21F0" w:rsidRDefault="00F57AF0" w:rsidP="00840AEE">
      <w:pPr>
        <w:pBdr>
          <w:top w:val="single" w:sz="4" w:space="1" w:color="auto"/>
        </w:pBdr>
        <w:rPr>
          <w:rFonts w:ascii="Arial" w:hAnsi="Arial"/>
          <w:b/>
        </w:rPr>
      </w:pPr>
    </w:p>
    <w:p w14:paraId="6B49F4D8" w14:textId="0AD09C91" w:rsidR="00407A0A" w:rsidRPr="007D7718" w:rsidRDefault="00407A0A" w:rsidP="007D7718">
      <w:pPr>
        <w:jc w:val="both"/>
        <w:rPr>
          <w:rFonts w:ascii="Arial" w:hAnsi="Arial" w:cs="Arial"/>
          <w:sz w:val="22"/>
          <w:szCs w:val="22"/>
        </w:rPr>
      </w:pPr>
      <w:r w:rsidRPr="007D7718">
        <w:rPr>
          <w:rFonts w:ascii="Arial" w:hAnsi="Arial" w:cs="Arial"/>
          <w:b/>
          <w:sz w:val="22"/>
          <w:szCs w:val="22"/>
        </w:rPr>
        <w:t>Date:</w:t>
      </w:r>
      <w:r w:rsidR="000415DC" w:rsidRPr="007D7718">
        <w:rPr>
          <w:rFonts w:ascii="Arial" w:hAnsi="Arial" w:cs="Arial"/>
          <w:sz w:val="22"/>
          <w:szCs w:val="22"/>
        </w:rPr>
        <w:tab/>
      </w:r>
      <w:r w:rsidR="000415DC" w:rsidRPr="007D7718">
        <w:rPr>
          <w:rFonts w:ascii="Arial" w:hAnsi="Arial" w:cs="Arial"/>
          <w:sz w:val="22"/>
          <w:szCs w:val="22"/>
        </w:rPr>
        <w:tab/>
      </w:r>
      <w:r w:rsidR="00B60D24" w:rsidRPr="007D7718">
        <w:rPr>
          <w:rFonts w:ascii="Arial" w:hAnsi="Arial" w:cs="Arial"/>
          <w:sz w:val="22"/>
          <w:szCs w:val="22"/>
        </w:rPr>
        <w:t xml:space="preserve">May </w:t>
      </w:r>
      <w:r w:rsidR="00CC1004" w:rsidRPr="007D7718">
        <w:rPr>
          <w:rFonts w:ascii="Arial" w:hAnsi="Arial" w:cs="Arial"/>
          <w:sz w:val="22"/>
          <w:szCs w:val="22"/>
        </w:rPr>
        <w:t>19</w:t>
      </w:r>
      <w:r w:rsidR="00B60D24" w:rsidRPr="007D7718">
        <w:rPr>
          <w:rFonts w:ascii="Arial" w:hAnsi="Arial" w:cs="Arial"/>
          <w:sz w:val="22"/>
          <w:szCs w:val="22"/>
        </w:rPr>
        <w:t>, 2022</w:t>
      </w:r>
    </w:p>
    <w:p w14:paraId="0F42EEF8" w14:textId="77777777" w:rsidR="00407A0A" w:rsidRPr="007D7718" w:rsidRDefault="00407A0A" w:rsidP="007D7718">
      <w:pPr>
        <w:jc w:val="both"/>
        <w:rPr>
          <w:rFonts w:ascii="Arial" w:hAnsi="Arial" w:cs="Arial"/>
          <w:b/>
          <w:sz w:val="22"/>
          <w:szCs w:val="22"/>
        </w:rPr>
      </w:pPr>
    </w:p>
    <w:p w14:paraId="15D6542C" w14:textId="02932435" w:rsidR="00407A0A" w:rsidRPr="007D7718" w:rsidRDefault="00407A0A" w:rsidP="007D7718">
      <w:pPr>
        <w:jc w:val="both"/>
        <w:rPr>
          <w:rFonts w:ascii="Arial" w:hAnsi="Arial" w:cs="Arial"/>
          <w:sz w:val="22"/>
          <w:szCs w:val="22"/>
        </w:rPr>
      </w:pPr>
      <w:r w:rsidRPr="007D7718">
        <w:rPr>
          <w:rFonts w:ascii="Arial" w:hAnsi="Arial" w:cs="Arial"/>
          <w:b/>
          <w:sz w:val="22"/>
          <w:szCs w:val="22"/>
        </w:rPr>
        <w:t>To:</w:t>
      </w:r>
      <w:r w:rsidRPr="007D7718">
        <w:rPr>
          <w:rFonts w:ascii="Arial" w:hAnsi="Arial" w:cs="Arial"/>
          <w:sz w:val="22"/>
          <w:szCs w:val="22"/>
        </w:rPr>
        <w:tab/>
      </w:r>
      <w:r w:rsidRPr="007D7718">
        <w:rPr>
          <w:rFonts w:ascii="Arial" w:hAnsi="Arial" w:cs="Arial"/>
          <w:sz w:val="22"/>
          <w:szCs w:val="22"/>
        </w:rPr>
        <w:tab/>
      </w:r>
      <w:r w:rsidR="00CC1004" w:rsidRPr="007D7718">
        <w:rPr>
          <w:rFonts w:ascii="Arial" w:hAnsi="Arial" w:cs="Arial"/>
          <w:sz w:val="22"/>
          <w:szCs w:val="22"/>
        </w:rPr>
        <w:t>Dave Brown, Faculty Association Chief Negotiator</w:t>
      </w:r>
    </w:p>
    <w:p w14:paraId="503501D8" w14:textId="205E3A6B" w:rsidR="00407A0A" w:rsidRPr="007D7718" w:rsidRDefault="00322B62" w:rsidP="007D7718">
      <w:pPr>
        <w:jc w:val="both"/>
        <w:rPr>
          <w:rFonts w:ascii="Arial" w:hAnsi="Arial" w:cs="Arial"/>
          <w:sz w:val="22"/>
          <w:szCs w:val="22"/>
        </w:rPr>
      </w:pPr>
      <w:r w:rsidRPr="007D7718">
        <w:rPr>
          <w:rFonts w:ascii="Arial" w:hAnsi="Arial" w:cs="Arial"/>
          <w:sz w:val="22"/>
          <w:szCs w:val="22"/>
        </w:rPr>
        <w:tab/>
      </w:r>
      <w:r w:rsidRPr="007D7718">
        <w:rPr>
          <w:rFonts w:ascii="Arial" w:hAnsi="Arial" w:cs="Arial"/>
          <w:sz w:val="22"/>
          <w:szCs w:val="22"/>
        </w:rPr>
        <w:tab/>
      </w:r>
    </w:p>
    <w:p w14:paraId="1C94A26C" w14:textId="53910A2D" w:rsidR="00407A0A" w:rsidRPr="007D7718" w:rsidRDefault="00407A0A" w:rsidP="007D7718">
      <w:pPr>
        <w:jc w:val="both"/>
        <w:rPr>
          <w:rFonts w:ascii="Arial" w:hAnsi="Arial" w:cs="Arial"/>
          <w:sz w:val="22"/>
          <w:szCs w:val="22"/>
        </w:rPr>
      </w:pPr>
      <w:r w:rsidRPr="007D7718">
        <w:rPr>
          <w:rFonts w:ascii="Arial" w:hAnsi="Arial" w:cs="Arial"/>
          <w:b/>
          <w:sz w:val="22"/>
          <w:szCs w:val="22"/>
        </w:rPr>
        <w:t>From:</w:t>
      </w:r>
      <w:r w:rsidRPr="007D7718">
        <w:rPr>
          <w:rFonts w:ascii="Arial" w:hAnsi="Arial" w:cs="Arial"/>
          <w:b/>
          <w:sz w:val="22"/>
          <w:szCs w:val="22"/>
        </w:rPr>
        <w:tab/>
      </w:r>
      <w:r w:rsidRPr="007D7718">
        <w:rPr>
          <w:rFonts w:ascii="Arial" w:hAnsi="Arial" w:cs="Arial"/>
          <w:sz w:val="22"/>
          <w:szCs w:val="22"/>
        </w:rPr>
        <w:tab/>
      </w:r>
      <w:r w:rsidR="00322B62" w:rsidRPr="007D7718">
        <w:rPr>
          <w:rFonts w:ascii="Arial" w:hAnsi="Arial" w:cs="Arial"/>
          <w:sz w:val="22"/>
          <w:szCs w:val="22"/>
        </w:rPr>
        <w:t>Robert L. Sammis</w:t>
      </w:r>
      <w:r w:rsidR="0049059C" w:rsidRPr="007D7718">
        <w:rPr>
          <w:rFonts w:ascii="Arial" w:hAnsi="Arial" w:cs="Arial"/>
          <w:sz w:val="22"/>
          <w:szCs w:val="22"/>
        </w:rPr>
        <w:t>, Director-Human Resources</w:t>
      </w:r>
    </w:p>
    <w:p w14:paraId="0D27D2BE" w14:textId="77777777" w:rsidR="00407A0A" w:rsidRPr="007D7718" w:rsidRDefault="00407A0A" w:rsidP="007D7718">
      <w:pPr>
        <w:jc w:val="both"/>
        <w:rPr>
          <w:rFonts w:ascii="Arial" w:hAnsi="Arial" w:cs="Arial"/>
          <w:sz w:val="22"/>
          <w:szCs w:val="22"/>
        </w:rPr>
      </w:pPr>
    </w:p>
    <w:p w14:paraId="4BCC7DC4" w14:textId="7CA98A54" w:rsidR="00407A0A" w:rsidRPr="007D7718" w:rsidRDefault="00407A0A" w:rsidP="007D7718">
      <w:pPr>
        <w:ind w:left="1440" w:hanging="1440"/>
        <w:jc w:val="both"/>
        <w:rPr>
          <w:rFonts w:ascii="Arial" w:hAnsi="Arial" w:cs="Arial"/>
          <w:sz w:val="22"/>
          <w:szCs w:val="22"/>
        </w:rPr>
      </w:pPr>
      <w:r w:rsidRPr="007D7718">
        <w:rPr>
          <w:rFonts w:ascii="Arial" w:hAnsi="Arial" w:cs="Arial"/>
          <w:b/>
          <w:sz w:val="22"/>
          <w:szCs w:val="22"/>
        </w:rPr>
        <w:t>Subject:</w:t>
      </w:r>
      <w:r w:rsidRPr="007D7718">
        <w:rPr>
          <w:rFonts w:ascii="Arial" w:hAnsi="Arial" w:cs="Arial"/>
          <w:sz w:val="22"/>
          <w:szCs w:val="22"/>
        </w:rPr>
        <w:tab/>
      </w:r>
      <w:r w:rsidR="00CC1004" w:rsidRPr="007D7718">
        <w:rPr>
          <w:rFonts w:ascii="Arial" w:hAnsi="Arial" w:cs="Arial"/>
          <w:sz w:val="22"/>
          <w:szCs w:val="22"/>
        </w:rPr>
        <w:t xml:space="preserve">Response to </w:t>
      </w:r>
      <w:r w:rsidR="007D7718">
        <w:rPr>
          <w:rFonts w:ascii="Arial" w:hAnsi="Arial" w:cs="Arial"/>
          <w:sz w:val="22"/>
          <w:szCs w:val="22"/>
        </w:rPr>
        <w:t xml:space="preserve">the Faculty </w:t>
      </w:r>
      <w:bookmarkStart w:id="0" w:name="_GoBack"/>
      <w:bookmarkEnd w:id="0"/>
      <w:r w:rsidR="00CC1004" w:rsidRPr="007D7718">
        <w:rPr>
          <w:rFonts w:ascii="Arial" w:hAnsi="Arial" w:cs="Arial"/>
          <w:sz w:val="22"/>
          <w:szCs w:val="22"/>
        </w:rPr>
        <w:t>Association’s Demand to Negotiate and Proposal for Salary Negotiations</w:t>
      </w:r>
    </w:p>
    <w:p w14:paraId="0FA2B0EC" w14:textId="6F6A1597" w:rsidR="00C019D0" w:rsidRPr="007D7718" w:rsidRDefault="00C019D0" w:rsidP="007D7718">
      <w:pPr>
        <w:jc w:val="both"/>
        <w:rPr>
          <w:rFonts w:ascii="Arial" w:hAnsi="Arial" w:cs="Arial"/>
          <w:sz w:val="22"/>
          <w:szCs w:val="22"/>
        </w:rPr>
      </w:pPr>
    </w:p>
    <w:p w14:paraId="1FD76A1F" w14:textId="77777777" w:rsidR="007D7718" w:rsidRPr="007D7718" w:rsidRDefault="007D7718" w:rsidP="007D7718">
      <w:pPr>
        <w:jc w:val="both"/>
        <w:rPr>
          <w:rFonts w:ascii="Arial" w:hAnsi="Arial" w:cs="Arial"/>
          <w:sz w:val="22"/>
          <w:szCs w:val="22"/>
        </w:rPr>
      </w:pPr>
    </w:p>
    <w:p w14:paraId="76795C04" w14:textId="55BBC73E" w:rsidR="00CC1004" w:rsidRPr="007D7718" w:rsidRDefault="00CC1004" w:rsidP="007D7718">
      <w:pPr>
        <w:jc w:val="both"/>
        <w:rPr>
          <w:rFonts w:ascii="Arial" w:hAnsi="Arial" w:cs="Arial"/>
          <w:sz w:val="22"/>
          <w:szCs w:val="22"/>
        </w:rPr>
      </w:pPr>
      <w:r w:rsidRPr="007D7718">
        <w:rPr>
          <w:rFonts w:ascii="Arial" w:hAnsi="Arial" w:cs="Arial"/>
          <w:sz w:val="22"/>
          <w:szCs w:val="22"/>
        </w:rPr>
        <w:t xml:space="preserve">As we have discussed, in order to fully respond to the Faculty Association’s demand and proposal to bargain concerning salary, the District has been exploring options to engage in meaningful negotiations.  Part of our discussion has been the District’s concern with respect to a demand to negotiate concerning salary when we have a collective bargaining agreement in place which addresses salary through December 31, 2023.  While such a demand to bargain appears to be premature given the terms of the current agreement, the District recognizes that the state’s financial situation has changed since the time of the pandemic’s “shelter-at-home” days and we have jointly identified the need for contract language to respond to the new teaching/learning challenges and opportunities that have developed during the COVID-19 pandemic.  </w:t>
      </w:r>
    </w:p>
    <w:p w14:paraId="28CBEFA1" w14:textId="77777777" w:rsidR="00CC1004" w:rsidRPr="007D7718" w:rsidRDefault="00CC1004" w:rsidP="007D7718">
      <w:pPr>
        <w:jc w:val="both"/>
        <w:rPr>
          <w:rFonts w:ascii="Arial" w:hAnsi="Arial" w:cs="Arial"/>
          <w:sz w:val="22"/>
          <w:szCs w:val="22"/>
        </w:rPr>
      </w:pPr>
    </w:p>
    <w:p w14:paraId="32B4B5CD" w14:textId="77777777" w:rsidR="00CC1004" w:rsidRPr="007D7718" w:rsidRDefault="00CC1004" w:rsidP="007D7718">
      <w:pPr>
        <w:jc w:val="both"/>
        <w:rPr>
          <w:rFonts w:ascii="Arial" w:hAnsi="Arial" w:cs="Arial"/>
          <w:sz w:val="22"/>
          <w:szCs w:val="22"/>
        </w:rPr>
      </w:pPr>
      <w:r w:rsidRPr="007D7718">
        <w:rPr>
          <w:rFonts w:ascii="Arial" w:hAnsi="Arial" w:cs="Arial"/>
          <w:sz w:val="22"/>
          <w:szCs w:val="22"/>
        </w:rPr>
        <w:t>The District’s desire is to engage the Faculty Association in meaningful and good faith discussions concerning salary and other issues in the contract that are in our mutual benefit to address.  To this end, the District invites the Faculty Association to meet and negotiate with the District for a new collective bargaining agreement; in essence moving up the date for renegotiation of the current agreement set to expire on December 31, 2023.  The District does not anticipate the need, nor does it have an interest, in renegotiating all of the provisions of the agreement.   What is envisioned is a negotiation focused on key areas such as language responding to the increase in online classes related to assignments and evaluation, class cancellation procedures, new requirements from the Chancellor’s Office to include DEIA as part of the evaluation process for faculty, and salary over the next three years.  Of course, we recognize that the Faculty Association may have some other items it wishes to address which would also be part of the negotiations.</w:t>
      </w:r>
    </w:p>
    <w:p w14:paraId="59AF49CB" w14:textId="77777777" w:rsidR="00CC1004" w:rsidRPr="007D7718" w:rsidRDefault="00CC1004" w:rsidP="007D7718">
      <w:pPr>
        <w:jc w:val="both"/>
        <w:rPr>
          <w:rFonts w:ascii="Arial" w:hAnsi="Arial" w:cs="Arial"/>
          <w:sz w:val="22"/>
          <w:szCs w:val="22"/>
        </w:rPr>
      </w:pPr>
    </w:p>
    <w:p w14:paraId="34AEE629" w14:textId="3E2390DB" w:rsidR="00CC1004" w:rsidRPr="007D7718" w:rsidRDefault="00CC1004" w:rsidP="007D7718">
      <w:pPr>
        <w:jc w:val="both"/>
        <w:rPr>
          <w:rFonts w:ascii="Arial" w:hAnsi="Arial" w:cs="Arial"/>
          <w:sz w:val="22"/>
          <w:szCs w:val="22"/>
        </w:rPr>
      </w:pPr>
      <w:r w:rsidRPr="007D7718">
        <w:rPr>
          <w:rFonts w:ascii="Arial" w:hAnsi="Arial" w:cs="Arial"/>
          <w:sz w:val="22"/>
          <w:szCs w:val="22"/>
        </w:rPr>
        <w:t>I hope this invitation provides a path forward in response to the Faculty Association’s demand to bargain concerning salary</w:t>
      </w:r>
      <w:r w:rsidR="007D7718" w:rsidRPr="007D7718">
        <w:rPr>
          <w:rFonts w:ascii="Arial" w:hAnsi="Arial" w:cs="Arial"/>
          <w:sz w:val="22"/>
          <w:szCs w:val="22"/>
        </w:rPr>
        <w:t>,</w:t>
      </w:r>
      <w:r w:rsidRPr="007D7718">
        <w:rPr>
          <w:rFonts w:ascii="Arial" w:hAnsi="Arial" w:cs="Arial"/>
          <w:sz w:val="22"/>
          <w:szCs w:val="22"/>
        </w:rPr>
        <w:t xml:space="preserve"> and is seen as a good faith effort on the part of the District to recognize the spirit in which the Faculty Association’s salary proposal represents.</w:t>
      </w:r>
    </w:p>
    <w:p w14:paraId="2C3CD722" w14:textId="77777777" w:rsidR="00C019D0" w:rsidRPr="007D7718" w:rsidRDefault="00C019D0" w:rsidP="007D7718">
      <w:pPr>
        <w:jc w:val="both"/>
        <w:rPr>
          <w:rFonts w:ascii="Arial" w:hAnsi="Arial" w:cs="Arial"/>
          <w:sz w:val="22"/>
          <w:szCs w:val="22"/>
        </w:rPr>
      </w:pPr>
    </w:p>
    <w:sectPr w:rsidR="00C019D0" w:rsidRPr="007D7718">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91590" w14:textId="77777777" w:rsidR="00405453" w:rsidRDefault="00405453" w:rsidP="003F5BE2">
      <w:r>
        <w:separator/>
      </w:r>
    </w:p>
  </w:endnote>
  <w:endnote w:type="continuationSeparator" w:id="0">
    <w:p w14:paraId="04B47B0D" w14:textId="77777777" w:rsidR="00405453" w:rsidRDefault="00405453" w:rsidP="003F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9418272"/>
      <w:docPartObj>
        <w:docPartGallery w:val="Page Numbers (Bottom of Page)"/>
        <w:docPartUnique/>
      </w:docPartObj>
    </w:sdtPr>
    <w:sdtEndPr>
      <w:rPr>
        <w:rStyle w:val="PageNumber"/>
      </w:rPr>
    </w:sdtEndPr>
    <w:sdtContent>
      <w:p w14:paraId="13743E32" w14:textId="4E9494AB" w:rsidR="0009785D" w:rsidRDefault="0009785D" w:rsidP="004D51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07C7B" w14:textId="77777777" w:rsidR="0009785D" w:rsidRDefault="000978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0914546"/>
      <w:docPartObj>
        <w:docPartGallery w:val="Page Numbers (Bottom of Page)"/>
        <w:docPartUnique/>
      </w:docPartObj>
    </w:sdtPr>
    <w:sdtEndPr>
      <w:rPr>
        <w:rStyle w:val="PageNumber"/>
      </w:rPr>
    </w:sdtEndPr>
    <w:sdtContent>
      <w:p w14:paraId="33E9BD21" w14:textId="2A458E07" w:rsidR="0009785D" w:rsidRDefault="0009785D" w:rsidP="004D51A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D7718">
          <w:rPr>
            <w:rStyle w:val="PageNumber"/>
            <w:noProof/>
          </w:rPr>
          <w:t>1</w:t>
        </w:r>
        <w:r>
          <w:rPr>
            <w:rStyle w:val="PageNumber"/>
          </w:rPr>
          <w:fldChar w:fldCharType="end"/>
        </w:r>
      </w:p>
    </w:sdtContent>
  </w:sdt>
  <w:p w14:paraId="7A65F15F" w14:textId="77777777" w:rsidR="0009785D" w:rsidRDefault="00097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7125D" w14:textId="77777777" w:rsidR="00405453" w:rsidRDefault="00405453" w:rsidP="003F5BE2">
      <w:r>
        <w:separator/>
      </w:r>
    </w:p>
  </w:footnote>
  <w:footnote w:type="continuationSeparator" w:id="0">
    <w:p w14:paraId="3F80B69F" w14:textId="77777777" w:rsidR="00405453" w:rsidRDefault="00405453" w:rsidP="003F5B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F65"/>
    <w:multiLevelType w:val="hybridMultilevel"/>
    <w:tmpl w:val="9EE8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022863"/>
    <w:multiLevelType w:val="hybridMultilevel"/>
    <w:tmpl w:val="35A8EDF6"/>
    <w:lvl w:ilvl="0" w:tplc="CC8A6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B1059"/>
    <w:multiLevelType w:val="hybridMultilevel"/>
    <w:tmpl w:val="0478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675BE"/>
    <w:multiLevelType w:val="hybridMultilevel"/>
    <w:tmpl w:val="F8882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333B2"/>
    <w:multiLevelType w:val="hybridMultilevel"/>
    <w:tmpl w:val="380A6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4123F3"/>
    <w:multiLevelType w:val="hybridMultilevel"/>
    <w:tmpl w:val="5A3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048FE"/>
    <w:multiLevelType w:val="hybridMultilevel"/>
    <w:tmpl w:val="DF20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69"/>
    <w:rsid w:val="000415DC"/>
    <w:rsid w:val="0009785D"/>
    <w:rsid w:val="001146BC"/>
    <w:rsid w:val="00160FB7"/>
    <w:rsid w:val="00166D61"/>
    <w:rsid w:val="001E5924"/>
    <w:rsid w:val="00216D29"/>
    <w:rsid w:val="00263233"/>
    <w:rsid w:val="002639EC"/>
    <w:rsid w:val="002A1938"/>
    <w:rsid w:val="002B0B09"/>
    <w:rsid w:val="002C075C"/>
    <w:rsid w:val="002F3359"/>
    <w:rsid w:val="00322B62"/>
    <w:rsid w:val="00327FB3"/>
    <w:rsid w:val="003669A6"/>
    <w:rsid w:val="003E0BFB"/>
    <w:rsid w:val="003F5BE2"/>
    <w:rsid w:val="003F5D9E"/>
    <w:rsid w:val="00405453"/>
    <w:rsid w:val="00407A0A"/>
    <w:rsid w:val="00422A17"/>
    <w:rsid w:val="0048120B"/>
    <w:rsid w:val="0049059C"/>
    <w:rsid w:val="004D0AA2"/>
    <w:rsid w:val="004F21F0"/>
    <w:rsid w:val="00504177"/>
    <w:rsid w:val="005550BA"/>
    <w:rsid w:val="005571DB"/>
    <w:rsid w:val="00592B23"/>
    <w:rsid w:val="00627DAA"/>
    <w:rsid w:val="006E477A"/>
    <w:rsid w:val="00715B91"/>
    <w:rsid w:val="00740DA0"/>
    <w:rsid w:val="007C26AD"/>
    <w:rsid w:val="007D7718"/>
    <w:rsid w:val="007F1CCA"/>
    <w:rsid w:val="00840AEE"/>
    <w:rsid w:val="00847A63"/>
    <w:rsid w:val="0085335A"/>
    <w:rsid w:val="0088516C"/>
    <w:rsid w:val="00905C64"/>
    <w:rsid w:val="00921211"/>
    <w:rsid w:val="0093274E"/>
    <w:rsid w:val="00933822"/>
    <w:rsid w:val="00935CF7"/>
    <w:rsid w:val="009A04BA"/>
    <w:rsid w:val="009C5833"/>
    <w:rsid w:val="009D7B47"/>
    <w:rsid w:val="00A34F54"/>
    <w:rsid w:val="00A61A08"/>
    <w:rsid w:val="00A84EE4"/>
    <w:rsid w:val="00AC397D"/>
    <w:rsid w:val="00AE5F05"/>
    <w:rsid w:val="00B03BBE"/>
    <w:rsid w:val="00B60D24"/>
    <w:rsid w:val="00BB5309"/>
    <w:rsid w:val="00BF1E37"/>
    <w:rsid w:val="00C019D0"/>
    <w:rsid w:val="00C73B33"/>
    <w:rsid w:val="00CC1004"/>
    <w:rsid w:val="00D06DD0"/>
    <w:rsid w:val="00D96FD0"/>
    <w:rsid w:val="00DD0F69"/>
    <w:rsid w:val="00E079A7"/>
    <w:rsid w:val="00E41E39"/>
    <w:rsid w:val="00F26272"/>
    <w:rsid w:val="00F40981"/>
    <w:rsid w:val="00F57AF0"/>
    <w:rsid w:val="00F82C26"/>
    <w:rsid w:val="00FB0713"/>
    <w:rsid w:val="00FB594D"/>
    <w:rsid w:val="00FE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7765B"/>
  <w15:docId w15:val="{B97D7EAA-30C4-483F-A4AB-8D8F53F3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A0A"/>
    <w:pPr>
      <w:ind w:left="720"/>
      <w:contextualSpacing/>
    </w:pPr>
  </w:style>
  <w:style w:type="character" w:styleId="CommentReference">
    <w:name w:val="annotation reference"/>
    <w:basedOn w:val="DefaultParagraphFont"/>
    <w:uiPriority w:val="99"/>
    <w:semiHidden/>
    <w:unhideWhenUsed/>
    <w:rsid w:val="00322B62"/>
    <w:rPr>
      <w:sz w:val="16"/>
      <w:szCs w:val="16"/>
    </w:rPr>
  </w:style>
  <w:style w:type="paragraph" w:styleId="CommentText">
    <w:name w:val="annotation text"/>
    <w:basedOn w:val="Normal"/>
    <w:link w:val="CommentTextChar"/>
    <w:uiPriority w:val="99"/>
    <w:semiHidden/>
    <w:unhideWhenUsed/>
    <w:rsid w:val="00322B6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22B62"/>
    <w:rPr>
      <w:rFonts w:asciiTheme="minorHAnsi" w:eastAsiaTheme="minorHAnsi" w:hAnsiTheme="minorHAnsi" w:cstheme="minorBidi"/>
    </w:rPr>
  </w:style>
  <w:style w:type="paragraph" w:styleId="BalloonText">
    <w:name w:val="Balloon Text"/>
    <w:basedOn w:val="Normal"/>
    <w:link w:val="BalloonTextChar"/>
    <w:semiHidden/>
    <w:unhideWhenUsed/>
    <w:rsid w:val="00322B62"/>
    <w:rPr>
      <w:rFonts w:ascii="Segoe UI" w:hAnsi="Segoe UI" w:cs="Segoe UI"/>
      <w:sz w:val="18"/>
      <w:szCs w:val="18"/>
    </w:rPr>
  </w:style>
  <w:style w:type="character" w:customStyle="1" w:styleId="BalloonTextChar">
    <w:name w:val="Balloon Text Char"/>
    <w:basedOn w:val="DefaultParagraphFont"/>
    <w:link w:val="BalloonText"/>
    <w:semiHidden/>
    <w:rsid w:val="00322B62"/>
    <w:rPr>
      <w:rFonts w:ascii="Segoe UI" w:hAnsi="Segoe UI" w:cs="Segoe UI"/>
      <w:sz w:val="18"/>
      <w:szCs w:val="18"/>
    </w:rPr>
  </w:style>
  <w:style w:type="paragraph" w:styleId="Header">
    <w:name w:val="header"/>
    <w:basedOn w:val="Normal"/>
    <w:link w:val="HeaderChar"/>
    <w:unhideWhenUsed/>
    <w:rsid w:val="003F5BE2"/>
    <w:pPr>
      <w:tabs>
        <w:tab w:val="center" w:pos="4680"/>
        <w:tab w:val="right" w:pos="9360"/>
      </w:tabs>
    </w:pPr>
  </w:style>
  <w:style w:type="character" w:customStyle="1" w:styleId="HeaderChar">
    <w:name w:val="Header Char"/>
    <w:basedOn w:val="DefaultParagraphFont"/>
    <w:link w:val="Header"/>
    <w:rsid w:val="003F5BE2"/>
  </w:style>
  <w:style w:type="paragraph" w:styleId="Footer">
    <w:name w:val="footer"/>
    <w:basedOn w:val="Normal"/>
    <w:link w:val="FooterChar"/>
    <w:unhideWhenUsed/>
    <w:rsid w:val="003F5BE2"/>
    <w:pPr>
      <w:tabs>
        <w:tab w:val="center" w:pos="4680"/>
        <w:tab w:val="right" w:pos="9360"/>
      </w:tabs>
    </w:pPr>
  </w:style>
  <w:style w:type="character" w:customStyle="1" w:styleId="FooterChar">
    <w:name w:val="Footer Char"/>
    <w:basedOn w:val="DefaultParagraphFont"/>
    <w:link w:val="Footer"/>
    <w:rsid w:val="003F5BE2"/>
  </w:style>
  <w:style w:type="paragraph" w:customStyle="1" w:styleId="xmsonormal">
    <w:name w:val="x_msonormal"/>
    <w:basedOn w:val="Normal"/>
    <w:rsid w:val="0049059C"/>
    <w:pPr>
      <w:spacing w:before="100" w:beforeAutospacing="1" w:after="100" w:afterAutospacing="1"/>
    </w:pPr>
    <w:rPr>
      <w:sz w:val="24"/>
      <w:szCs w:val="24"/>
    </w:rPr>
  </w:style>
  <w:style w:type="character" w:customStyle="1" w:styleId="apple-converted-space">
    <w:name w:val="apple-converted-space"/>
    <w:basedOn w:val="DefaultParagraphFont"/>
    <w:rsid w:val="0049059C"/>
  </w:style>
  <w:style w:type="table" w:styleId="TableGrid">
    <w:name w:val="Table Grid"/>
    <w:basedOn w:val="TableNormal"/>
    <w:rsid w:val="00FB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09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n\Desktop\Shortcut%20to%20HR%20Memo%20Form%20Samm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Shortcut to HR Memo Form Sammis</Template>
  <TotalTime>1</TotalTime>
  <Pages>1</Pages>
  <Words>394</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Citrus College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Coon</dc:creator>
  <cp:keywords>memo form, memo, citrus college memo</cp:keywords>
  <cp:lastModifiedBy>Sandra Coon</cp:lastModifiedBy>
  <cp:revision>2</cp:revision>
  <cp:lastPrinted>2022-02-08T22:42:00Z</cp:lastPrinted>
  <dcterms:created xsi:type="dcterms:W3CDTF">2022-05-19T21:43:00Z</dcterms:created>
  <dcterms:modified xsi:type="dcterms:W3CDTF">2022-05-19T21:43:00Z</dcterms:modified>
</cp:coreProperties>
</file>