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807F" w14:textId="77777777" w:rsidR="00902523" w:rsidRPr="00B334F1" w:rsidRDefault="00B334F1" w:rsidP="00A74BED">
      <w:pPr>
        <w:spacing w:after="0"/>
        <w:rPr>
          <w:rFonts w:cstheme="minorHAnsi"/>
        </w:rPr>
      </w:pPr>
      <w:r w:rsidRPr="00B334F1">
        <w:rPr>
          <w:rFonts w:cstheme="minorHAnsi"/>
          <w:noProof/>
        </w:rPr>
        <w:drawing>
          <wp:inline distT="0" distB="0" distL="0" distR="0" wp14:anchorId="36B0E6DE" wp14:editId="3B95B448">
            <wp:extent cx="3514725" cy="100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A Upd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0" t="14004" r="13928" b="50656"/>
                    <a:stretch/>
                  </pic:blipFill>
                  <pic:spPr bwMode="auto">
                    <a:xfrm>
                      <a:off x="0" y="0"/>
                      <a:ext cx="3517216" cy="100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6EA" w14:textId="55D31849" w:rsidR="00B334F1" w:rsidRPr="00B334F1" w:rsidRDefault="00A70D25" w:rsidP="00A74BED">
      <w:pPr>
        <w:pStyle w:val="Heading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</w:t>
      </w:r>
      <w:r w:rsidR="00226FA4">
        <w:rPr>
          <w:rFonts w:asciiTheme="minorHAnsi" w:hAnsiTheme="minorHAnsi" w:cstheme="minorHAnsi"/>
        </w:rPr>
        <w:t>17</w:t>
      </w:r>
      <w:r w:rsidR="00CF3417">
        <w:rPr>
          <w:rFonts w:asciiTheme="minorHAnsi" w:hAnsiTheme="minorHAnsi" w:cstheme="minorHAnsi"/>
        </w:rPr>
        <w:t>, 2023</w:t>
      </w:r>
    </w:p>
    <w:p w14:paraId="28BBA5BC" w14:textId="77777777" w:rsidR="00B334F1" w:rsidRPr="00B334F1" w:rsidRDefault="00B334F1" w:rsidP="00A74BED">
      <w:pPr>
        <w:shd w:val="clear" w:color="auto" w:fill="FFFFFF"/>
        <w:spacing w:after="0" w:line="240" w:lineRule="auto"/>
        <w:rPr>
          <w:rFonts w:cstheme="minorHAnsi"/>
        </w:rPr>
      </w:pPr>
    </w:p>
    <w:p w14:paraId="41D1F856" w14:textId="66723188" w:rsidR="00B334F1" w:rsidRPr="008F12B1" w:rsidRDefault="008F12B1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Dear Faculty</w:t>
      </w:r>
      <w:r w:rsidR="00A70D25">
        <w:rPr>
          <w:rFonts w:eastAsia="Times New Roman" w:cstheme="minorHAnsi"/>
          <w:color w:val="000000"/>
          <w:bdr w:val="none" w:sz="0" w:space="0" w:color="auto" w:frame="1"/>
        </w:rPr>
        <w:t xml:space="preserve">, CCFA and the District are continuing negotiations for the full contract. We have started with </w:t>
      </w:r>
      <w:r w:rsidR="00A70D25" w:rsidRPr="00B96A01">
        <w:rPr>
          <w:rFonts w:eastAsia="Times New Roman" w:cstheme="minorHAnsi"/>
          <w:b/>
          <w:bCs/>
          <w:color w:val="000000"/>
          <w:bdr w:val="none" w:sz="0" w:space="0" w:color="auto" w:frame="1"/>
        </w:rPr>
        <w:t>Article 5 – Faculty Assignment</w:t>
      </w:r>
      <w:r w:rsidR="00A70D25">
        <w:rPr>
          <w:rFonts w:eastAsia="Times New Roman" w:cstheme="minorHAnsi"/>
          <w:color w:val="000000"/>
          <w:bdr w:val="none" w:sz="0" w:space="0" w:color="auto" w:frame="1"/>
        </w:rPr>
        <w:t>. Please read the brief update below to see where we stand in our process. Please remember that</w:t>
      </w:r>
      <w:r w:rsidR="00B126BC">
        <w:rPr>
          <w:rFonts w:eastAsia="Times New Roman" w:cstheme="minorHAnsi"/>
          <w:color w:val="000000"/>
          <w:bdr w:val="none" w:sz="0" w:space="0" w:color="auto" w:frame="1"/>
        </w:rPr>
        <w:t xml:space="preserve"> you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 can view the Initial Proposals from CCFA and the District, along with other pertinent negotiation documents on the CCFA Website: </w:t>
      </w:r>
      <w:hyperlink r:id="rId9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Citrusfac.org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</w:t>
      </w:r>
    </w:p>
    <w:p w14:paraId="2F30C952" w14:textId="77777777" w:rsidR="00B334F1" w:rsidRPr="00B334F1" w:rsidRDefault="00B334F1" w:rsidP="00A74B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7DA80C9A" w14:textId="29D83F39" w:rsidR="00B334F1" w:rsidRPr="00B334F1" w:rsidRDefault="004B09D3" w:rsidP="00A74BED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Friday</w:t>
      </w:r>
      <w:r w:rsidR="00B334F1" w:rsidRPr="00B334F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, </w:t>
      </w:r>
      <w:r w:rsidR="00A70D25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March </w:t>
      </w:r>
      <w:r w:rsidR="003D763D">
        <w:rPr>
          <w:rFonts w:eastAsia="Times New Roman" w:cstheme="minorHAnsi"/>
          <w:b/>
          <w:bCs/>
          <w:color w:val="000000"/>
          <w:bdr w:val="none" w:sz="0" w:space="0" w:color="auto" w:frame="1"/>
        </w:rPr>
        <w:t>10</w:t>
      </w:r>
      <w:r w:rsidR="00B334F1" w:rsidRPr="00B334F1">
        <w:rPr>
          <w:rFonts w:eastAsia="Times New Roman" w:cstheme="minorHAnsi"/>
          <w:b/>
          <w:bCs/>
          <w:color w:val="000000"/>
          <w:bdr w:val="none" w:sz="0" w:space="0" w:color="auto" w:frame="1"/>
        </w:rPr>
        <w:t>: </w:t>
      </w:r>
    </w:p>
    <w:p w14:paraId="32F86A87" w14:textId="20DD7C0D" w:rsidR="00B334F1" w:rsidRPr="00F7600C" w:rsidRDefault="00B334F1" w:rsidP="00A74B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334F1">
        <w:rPr>
          <w:rFonts w:eastAsia="Times New Roman" w:cstheme="minorHAnsi"/>
          <w:color w:val="000000"/>
          <w:bdr w:val="none" w:sz="0" w:space="0" w:color="auto" w:frame="1"/>
        </w:rPr>
        <w:t>CCFA met with the District</w:t>
      </w:r>
      <w:r w:rsidR="00E0666B">
        <w:rPr>
          <w:rFonts w:eastAsia="Times New Roman" w:cstheme="minorHAnsi"/>
          <w:color w:val="000000"/>
          <w:bdr w:val="none" w:sz="0" w:space="0" w:color="auto" w:frame="1"/>
        </w:rPr>
        <w:t xml:space="preserve"> via Zoom</w:t>
      </w:r>
      <w:r w:rsidR="00F7600C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14:paraId="27AED37D" w14:textId="7EE37489" w:rsidR="00A74BED" w:rsidRPr="0082031B" w:rsidRDefault="00020DA5" w:rsidP="00C258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82031B">
        <w:rPr>
          <w:rFonts w:eastAsia="Times New Roman" w:cstheme="minorHAnsi"/>
          <w:color w:val="000000"/>
          <w:bdr w:val="none" w:sz="0" w:space="0" w:color="auto" w:frame="1"/>
        </w:rPr>
        <w:t>T</w:t>
      </w:r>
      <w:r w:rsidR="008F12B1" w:rsidRPr="0082031B">
        <w:rPr>
          <w:rFonts w:eastAsia="Times New Roman" w:cstheme="minorHAnsi"/>
          <w:color w:val="000000"/>
          <w:bdr w:val="none" w:sz="0" w:space="0" w:color="auto" w:frame="1"/>
        </w:rPr>
        <w:t xml:space="preserve">he </w:t>
      </w:r>
      <w:r w:rsidR="00CF3417" w:rsidRPr="0082031B">
        <w:rPr>
          <w:rFonts w:eastAsia="Times New Roman" w:cstheme="minorHAnsi"/>
          <w:color w:val="000000"/>
          <w:bdr w:val="none" w:sz="0" w:space="0" w:color="auto" w:frame="1"/>
        </w:rPr>
        <w:t xml:space="preserve">purpose of the meeting was to </w:t>
      </w:r>
      <w:r w:rsidR="00A70D25">
        <w:rPr>
          <w:rFonts w:eastAsia="Times New Roman" w:cstheme="minorHAnsi"/>
          <w:color w:val="000000"/>
          <w:bdr w:val="none" w:sz="0" w:space="0" w:color="auto" w:frame="1"/>
        </w:rPr>
        <w:t xml:space="preserve">refine and clarify language in the </w:t>
      </w:r>
      <w:r w:rsidR="00E0666B">
        <w:rPr>
          <w:rFonts w:eastAsia="Times New Roman" w:cstheme="minorHAnsi"/>
          <w:color w:val="000000"/>
          <w:bdr w:val="none" w:sz="0" w:space="0" w:color="auto" w:frame="1"/>
        </w:rPr>
        <w:t xml:space="preserve">MOU for an OPTIONAL, </w:t>
      </w:r>
      <w:r w:rsidR="00A70D25">
        <w:rPr>
          <w:rFonts w:eastAsia="Times New Roman" w:cstheme="minorHAnsi"/>
          <w:color w:val="000000"/>
          <w:bdr w:val="none" w:sz="0" w:space="0" w:color="auto" w:frame="1"/>
        </w:rPr>
        <w:t xml:space="preserve">alternate 12-Month Salary Schedule and to work through a District proposal on </w:t>
      </w:r>
      <w:r w:rsidR="00A70D25" w:rsidRPr="00B96A01">
        <w:rPr>
          <w:rFonts w:eastAsia="Times New Roman" w:cstheme="minorHAnsi"/>
          <w:b/>
          <w:bCs/>
          <w:color w:val="000000"/>
          <w:bdr w:val="none" w:sz="0" w:space="0" w:color="auto" w:frame="1"/>
        </w:rPr>
        <w:t>Article 5 – Faculty Assignment</w:t>
      </w:r>
      <w:r w:rsidR="00CF3417" w:rsidRPr="0082031B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</w:p>
    <w:p w14:paraId="58D92C70" w14:textId="77777777" w:rsidR="0082031B" w:rsidRPr="0082031B" w:rsidRDefault="0082031B" w:rsidP="008203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14:paraId="6F6400E5" w14:textId="06FDEBD2" w:rsidR="00A74BED" w:rsidRPr="00A74BED" w:rsidRDefault="00CF3417" w:rsidP="00A74B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The District</w:t>
      </w:r>
      <w:r w:rsidR="00A74BED" w:rsidRPr="00A74BED">
        <w:rPr>
          <w:rFonts w:eastAsia="Times New Roman" w:cstheme="minorHAnsi"/>
          <w:b/>
          <w:bCs/>
          <w:color w:val="000000"/>
        </w:rPr>
        <w:t>:</w:t>
      </w:r>
    </w:p>
    <w:p w14:paraId="487F658C" w14:textId="18C12602" w:rsidR="00A74BED" w:rsidRPr="008877D9" w:rsidRDefault="00E0666B" w:rsidP="00CF34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</w:rPr>
        <w:t>E</w:t>
      </w:r>
      <w:r w:rsidR="008877D9">
        <w:rPr>
          <w:rFonts w:eastAsia="Times New Roman" w:cstheme="minorHAnsi"/>
          <w:color w:val="000000"/>
        </w:rPr>
        <w:t>xplained that their proposed schedule for electing a 12-Month salary schedule would ensure continuity for faculty who are already on a 12-Month salary schedule</w:t>
      </w:r>
      <w:r>
        <w:rPr>
          <w:rFonts w:eastAsia="Times New Roman" w:cstheme="minorHAnsi"/>
          <w:color w:val="000000"/>
        </w:rPr>
        <w:t>.</w:t>
      </w:r>
    </w:p>
    <w:p w14:paraId="227751FF" w14:textId="08C81082" w:rsidR="008877D9" w:rsidRPr="00CF3417" w:rsidRDefault="008877D9" w:rsidP="00CF34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</w:rPr>
        <w:t xml:space="preserve">Shared a potential form that faculty who elected the 12-Month salary schedule </w:t>
      </w:r>
      <w:r w:rsidR="00E0666B">
        <w:rPr>
          <w:rFonts w:eastAsia="Times New Roman" w:cstheme="minorHAnsi"/>
          <w:color w:val="000000"/>
        </w:rPr>
        <w:t xml:space="preserve">would complete, </w:t>
      </w:r>
      <w:r>
        <w:rPr>
          <w:rFonts w:eastAsia="Times New Roman" w:cstheme="minorHAnsi"/>
          <w:color w:val="000000"/>
        </w:rPr>
        <w:t>noting its intentional simplicity.</w:t>
      </w:r>
    </w:p>
    <w:p w14:paraId="1D51C8DB" w14:textId="77777777" w:rsidR="00E0666B" w:rsidRPr="00E0666B" w:rsidRDefault="008877D9" w:rsidP="00CF34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Provided their proposed revisions for </w:t>
      </w:r>
      <w:r w:rsidRPr="00B96A01">
        <w:rPr>
          <w:rFonts w:eastAsia="Times New Roman" w:cstheme="minorHAnsi"/>
          <w:b/>
          <w:color w:val="000000"/>
          <w:bdr w:val="none" w:sz="0" w:space="0" w:color="auto" w:frame="1"/>
        </w:rPr>
        <w:t>Article 5.9.6 – Assignment of Classes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 </w:t>
      </w:r>
      <w:r w:rsidR="00E0666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to indicate: </w:t>
      </w:r>
    </w:p>
    <w:p w14:paraId="0C475595" w14:textId="77777777" w:rsidR="00E0666B" w:rsidRPr="00E0666B" w:rsidRDefault="00E0666B" w:rsidP="00E0666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>F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 xml:space="preserve">aculty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would have no pre-determined limit on the online portion of their teaching loads, provided they 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 xml:space="preserve">retain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some 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>portion of their load on-campus/in-</w:t>
      </w:r>
      <w:r w:rsidR="00B96A01">
        <w:rPr>
          <w:rFonts w:eastAsia="Times New Roman" w:cstheme="minorHAnsi"/>
          <w:bCs/>
          <w:color w:val="000000"/>
          <w:bdr w:val="none" w:sz="0" w:space="0" w:color="auto" w:frame="1"/>
        </w:rPr>
        <w:t>person</w:t>
      </w:r>
    </w:p>
    <w:p w14:paraId="4BE4E7CE" w14:textId="761732B2" w:rsidR="008877D9" w:rsidRPr="008877D9" w:rsidRDefault="00E0666B" w:rsidP="00E0666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New 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 xml:space="preserve">language for the process of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changes to faculty assignments and 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>class cancellation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s</w:t>
      </w:r>
      <w:r w:rsidR="008877D9">
        <w:rPr>
          <w:rFonts w:eastAsia="Times New Roman" w:cstheme="minorHAnsi"/>
          <w:bCs/>
          <w:color w:val="000000"/>
          <w:bdr w:val="none" w:sz="0" w:space="0" w:color="auto" w:frame="1"/>
        </w:rPr>
        <w:t>.</w:t>
      </w:r>
    </w:p>
    <w:p w14:paraId="5DBEF08A" w14:textId="0B60A240" w:rsidR="00CF3417" w:rsidRPr="00CF3417" w:rsidRDefault="008877D9" w:rsidP="003D76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Provided their proposed revisions for </w:t>
      </w:r>
      <w:r w:rsidRPr="00B96A01">
        <w:rPr>
          <w:rFonts w:eastAsia="Times New Roman" w:cstheme="minorHAnsi"/>
          <w:b/>
          <w:color w:val="000000"/>
          <w:bdr w:val="none" w:sz="0" w:space="0" w:color="auto" w:frame="1"/>
        </w:rPr>
        <w:t xml:space="preserve">Article </w:t>
      </w:r>
      <w:r w:rsidR="003D763D" w:rsidRPr="00B96A01">
        <w:rPr>
          <w:rFonts w:eastAsia="Times New Roman" w:cstheme="minorHAnsi"/>
          <w:b/>
          <w:color w:val="000000"/>
          <w:bdr w:val="none" w:sz="0" w:space="0" w:color="auto" w:frame="1"/>
        </w:rPr>
        <w:t>5.8.2 – Counseling Services</w:t>
      </w:r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to establish a percentage of load </w:t>
      </w:r>
      <w:r w:rsidR="00E0666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that can be performed </w:t>
      </w:r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>remote</w:t>
      </w:r>
      <w:r w:rsidR="00E0666B">
        <w:rPr>
          <w:rFonts w:eastAsia="Times New Roman" w:cstheme="minorHAnsi"/>
          <w:bCs/>
          <w:color w:val="000000"/>
          <w:bdr w:val="none" w:sz="0" w:space="0" w:color="auto" w:frame="1"/>
        </w:rPr>
        <w:t>ly</w:t>
      </w:r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>.</w:t>
      </w:r>
      <w:r w:rsidR="00CF3417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</w:t>
      </w:r>
    </w:p>
    <w:p w14:paraId="68EDCEC9" w14:textId="558CF50E" w:rsidR="00B334F1" w:rsidRDefault="00CF3417" w:rsidP="00A74B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CCFA</w:t>
      </w:r>
      <w:r w:rsidR="008F12B1" w:rsidRPr="008F12B1">
        <w:rPr>
          <w:rFonts w:eastAsia="Times New Roman" w:cstheme="minorHAnsi"/>
          <w:b/>
          <w:bCs/>
          <w:color w:val="000000"/>
          <w:bdr w:val="none" w:sz="0" w:space="0" w:color="auto" w:frame="1"/>
        </w:rPr>
        <w:t>:</w:t>
      </w:r>
    </w:p>
    <w:p w14:paraId="1BA1EAB6" w14:textId="7BCF8254" w:rsidR="00CF3417" w:rsidRPr="00835917" w:rsidRDefault="00CF3417" w:rsidP="00CF341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Provided feedback on the </w:t>
      </w:r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 xml:space="preserve">alternative 12 -Month salary schedule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MOU language</w:t>
      </w:r>
      <w:r w:rsidR="00835917">
        <w:rPr>
          <w:rFonts w:eastAsia="Times New Roman" w:cstheme="minorHAnsi"/>
          <w:bCs/>
          <w:color w:val="000000"/>
          <w:bdr w:val="none" w:sz="0" w:space="0" w:color="auto" w:frame="1"/>
        </w:rPr>
        <w:t>, seeking clarification</w:t>
      </w:r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for new </w:t>
      </w:r>
      <w:bookmarkStart w:id="0" w:name="_GoBack"/>
      <w:bookmarkEnd w:id="0"/>
      <w:r w:rsidR="003D763D">
        <w:rPr>
          <w:rFonts w:eastAsia="Times New Roman" w:cstheme="minorHAnsi"/>
          <w:bCs/>
          <w:color w:val="000000"/>
          <w:bdr w:val="none" w:sz="0" w:space="0" w:color="auto" w:frame="1"/>
        </w:rPr>
        <w:t>hire start dates and providing feedback on the form</w:t>
      </w:r>
      <w:r w:rsidR="00835917">
        <w:rPr>
          <w:rFonts w:eastAsia="Times New Roman" w:cstheme="minorHAnsi"/>
          <w:bCs/>
          <w:color w:val="000000"/>
          <w:bdr w:val="none" w:sz="0" w:space="0" w:color="auto" w:frame="1"/>
        </w:rPr>
        <w:t>.</w:t>
      </w:r>
    </w:p>
    <w:p w14:paraId="12A5DC87" w14:textId="1F78C72B" w:rsidR="00835917" w:rsidRPr="00835917" w:rsidRDefault="003D763D" w:rsidP="00CF341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Raised questions regarding collaboration on schedules and scheduling when faculty are not on contract during intersession terms. </w:t>
      </w:r>
    </w:p>
    <w:p w14:paraId="7674FD01" w14:textId="3E2710F0" w:rsidR="00835917" w:rsidRPr="00CF3417" w:rsidRDefault="003D763D" w:rsidP="00CF341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Agreed to respond to the District Article 5 – Faculty Assignment at the next </w:t>
      </w:r>
      <w:r w:rsidR="00E0666B">
        <w:rPr>
          <w:rFonts w:eastAsia="Times New Roman" w:cstheme="minorHAnsi"/>
          <w:bCs/>
          <w:color w:val="000000"/>
          <w:bdr w:val="none" w:sz="0" w:space="0" w:color="auto" w:frame="1"/>
        </w:rPr>
        <w:t>bargaining meeting.</w:t>
      </w:r>
    </w:p>
    <w:p w14:paraId="52B45C5A" w14:textId="77777777" w:rsidR="00A74BED" w:rsidRDefault="00A74BED" w:rsidP="00A74B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E39A5E0" w14:textId="3C906E26" w:rsidR="008F12B1" w:rsidRDefault="00835917" w:rsidP="00A74B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Next Meeting</w:t>
      </w:r>
      <w:r w:rsidR="00B96A01">
        <w:rPr>
          <w:rFonts w:eastAsia="Times New Roman" w:cstheme="minorHAnsi"/>
          <w:b/>
          <w:bCs/>
          <w:color w:val="000000"/>
        </w:rPr>
        <w:t>s</w:t>
      </w:r>
      <w:r w:rsidR="008F12B1">
        <w:rPr>
          <w:rFonts w:eastAsia="Times New Roman" w:cstheme="minorHAnsi"/>
          <w:b/>
          <w:bCs/>
          <w:color w:val="000000"/>
        </w:rPr>
        <w:t>:</w:t>
      </w:r>
    </w:p>
    <w:p w14:paraId="70FB35CD" w14:textId="7A6F4C73" w:rsidR="00B96A01" w:rsidRPr="00B96A01" w:rsidRDefault="00B96A01" w:rsidP="00A74B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Monday, March 20 – Benefits Committee reconvene meeting with attention to retirement benefits.</w:t>
      </w:r>
    </w:p>
    <w:p w14:paraId="047730C8" w14:textId="0BDE7A01" w:rsidR="00B334F1" w:rsidRPr="00A74BED" w:rsidRDefault="00835917" w:rsidP="00A74B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Friday, </w:t>
      </w:r>
      <w:r w:rsidR="003D763D">
        <w:rPr>
          <w:rFonts w:eastAsia="Times New Roman" w:cstheme="minorHAnsi"/>
          <w:color w:val="000000"/>
        </w:rPr>
        <w:t>April</w:t>
      </w:r>
      <w:r>
        <w:rPr>
          <w:rFonts w:eastAsia="Times New Roman" w:cstheme="minorHAnsi"/>
          <w:color w:val="000000"/>
        </w:rPr>
        <w:t xml:space="preserve"> </w:t>
      </w:r>
      <w:r w:rsidR="003D763D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 xml:space="preserve"> – </w:t>
      </w:r>
      <w:r w:rsidR="00B96A01">
        <w:rPr>
          <w:rFonts w:eastAsia="Times New Roman" w:cstheme="minorHAnsi"/>
          <w:color w:val="000000"/>
        </w:rPr>
        <w:t>Discussion of proposed language revisions on Article 5</w:t>
      </w:r>
      <w:r>
        <w:rPr>
          <w:rFonts w:eastAsia="Times New Roman" w:cstheme="minorHAnsi"/>
          <w:color w:val="000000"/>
        </w:rPr>
        <w:t>.</w:t>
      </w:r>
    </w:p>
    <w:p w14:paraId="179D17D7" w14:textId="77777777" w:rsidR="00A74BED" w:rsidRDefault="00A74BED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6B972007" w14:textId="6C47BFFC" w:rsidR="00B334F1" w:rsidRPr="00B334F1" w:rsidRDefault="00605F38" w:rsidP="00A74BED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As a reminder, t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he </w:t>
      </w:r>
      <w:r w:rsidR="00B334F1" w:rsidRPr="00B334F1">
        <w:rPr>
          <w:rFonts w:eastAsia="Times New Roman" w:cstheme="minorHAnsi"/>
          <w:b/>
          <w:bCs/>
          <w:color w:val="000000"/>
          <w:bdr w:val="none" w:sz="0" w:space="0" w:color="auto" w:frame="1"/>
        </w:rPr>
        <w:t>Contract Committee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 is active and will be meeting through the negotiation process. Meetings are held </w:t>
      </w:r>
      <w:r w:rsidR="004B09D3">
        <w:rPr>
          <w:rFonts w:eastAsia="Times New Roman" w:cstheme="minorHAnsi"/>
          <w:color w:val="000000"/>
          <w:bdr w:val="none" w:sz="0" w:space="0" w:color="auto" w:frame="1"/>
        </w:rPr>
        <w:t>in response to the negotiation schedule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. If you are interested in participating in the committee, please contact Dave Brown (</w:t>
      </w:r>
      <w:hyperlink r:id="rId10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dbrown@citruscollege.edu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or </w:t>
      </w:r>
      <w:hyperlink r:id="rId11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1974dmb@gmail.com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) and provide your private email. </w:t>
      </w:r>
    </w:p>
    <w:p w14:paraId="1FB48F4D" w14:textId="77777777" w:rsidR="00B334F1" w:rsidRPr="00B334F1" w:rsidRDefault="00B334F1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44DA3F33" w14:textId="7ED72AE2" w:rsidR="00605F38" w:rsidRDefault="00B96A01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CCFA feels strongly that the work we are doing in these negotiations are important and very impactful. We appreciate your support and encourage your participation. </w:t>
      </w:r>
    </w:p>
    <w:p w14:paraId="56576961" w14:textId="77777777" w:rsidR="00A74BED" w:rsidRDefault="00A74BED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3B4014B9" w14:textId="00A85F29" w:rsidR="00605F38" w:rsidRDefault="00605F38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Best,</w:t>
      </w:r>
    </w:p>
    <w:p w14:paraId="3330D27C" w14:textId="77777777" w:rsidR="00A74BED" w:rsidRDefault="00A74BED" w:rsidP="00A74B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6CEA4008" w14:textId="7272A4FF" w:rsidR="00B334F1" w:rsidRPr="00B334F1" w:rsidRDefault="00B334F1" w:rsidP="00A74BED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B334F1">
        <w:rPr>
          <w:rFonts w:eastAsia="Times New Roman" w:cstheme="minorHAnsi"/>
          <w:color w:val="000000"/>
          <w:bdr w:val="none" w:sz="0" w:space="0" w:color="auto" w:frame="1"/>
        </w:rPr>
        <w:t>Senya Lubisich </w:t>
      </w:r>
    </w:p>
    <w:p w14:paraId="71A7628C" w14:textId="77777777" w:rsidR="00B334F1" w:rsidRPr="00B334F1" w:rsidRDefault="00B334F1" w:rsidP="00A74BED">
      <w:pPr>
        <w:spacing w:after="0"/>
        <w:rPr>
          <w:rFonts w:cstheme="minorHAnsi"/>
        </w:rPr>
      </w:pPr>
    </w:p>
    <w:sectPr w:rsidR="00B334F1" w:rsidRPr="00B334F1" w:rsidSect="00A74B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013"/>
    <w:multiLevelType w:val="hybridMultilevel"/>
    <w:tmpl w:val="645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ACE"/>
    <w:multiLevelType w:val="multilevel"/>
    <w:tmpl w:val="D59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01B4E"/>
    <w:multiLevelType w:val="hybridMultilevel"/>
    <w:tmpl w:val="562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7621"/>
    <w:multiLevelType w:val="hybridMultilevel"/>
    <w:tmpl w:val="25F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4708"/>
    <w:multiLevelType w:val="multilevel"/>
    <w:tmpl w:val="80F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764077"/>
    <w:multiLevelType w:val="hybridMultilevel"/>
    <w:tmpl w:val="98B4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1"/>
    <w:rsid w:val="00020DA5"/>
    <w:rsid w:val="00021457"/>
    <w:rsid w:val="000F153E"/>
    <w:rsid w:val="00152A50"/>
    <w:rsid w:val="00226FA4"/>
    <w:rsid w:val="002552C8"/>
    <w:rsid w:val="002D5ABF"/>
    <w:rsid w:val="003D763D"/>
    <w:rsid w:val="004B09D3"/>
    <w:rsid w:val="004D11B1"/>
    <w:rsid w:val="005F29D5"/>
    <w:rsid w:val="00605F38"/>
    <w:rsid w:val="0082031B"/>
    <w:rsid w:val="00835917"/>
    <w:rsid w:val="008877D9"/>
    <w:rsid w:val="008F12B1"/>
    <w:rsid w:val="00A62BC2"/>
    <w:rsid w:val="00A706B0"/>
    <w:rsid w:val="00A70D25"/>
    <w:rsid w:val="00A74BED"/>
    <w:rsid w:val="00B126BC"/>
    <w:rsid w:val="00B334F1"/>
    <w:rsid w:val="00B96A01"/>
    <w:rsid w:val="00C2311B"/>
    <w:rsid w:val="00C426D3"/>
    <w:rsid w:val="00CF3417"/>
    <w:rsid w:val="00D03583"/>
    <w:rsid w:val="00D266D2"/>
    <w:rsid w:val="00DA72A6"/>
    <w:rsid w:val="00E0666B"/>
    <w:rsid w:val="00E747AE"/>
    <w:rsid w:val="00F7600C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8A7"/>
  <w15:chartTrackingRefBased/>
  <w15:docId w15:val="{81222022-1518-4C9D-B7EC-98A5D6E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4F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74dmb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brown@citruscolleg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itrusfac.org/bargaining-up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5" ma:contentTypeDescription="Create a new document." ma:contentTypeScope="" ma:versionID="56de982d64fb72450b5f5043d5c72d97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8fff91792eb970fe38470061938fcf07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Props1.xml><?xml version="1.0" encoding="utf-8"?>
<ds:datastoreItem xmlns:ds="http://schemas.openxmlformats.org/officeDocument/2006/customXml" ds:itemID="{6557CD31-FE58-4696-8747-E4C46D1E4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91E5-85D7-4F70-A487-F77510C6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063D1-1B0B-4A92-B340-2FE2EE084EEE}">
  <ds:schemaRefs>
    <ds:schemaRef ds:uri="http://schemas.microsoft.com/office/2006/metadata/properties"/>
    <ds:schemaRef ds:uri="http://schemas.microsoft.com/office/infopath/2007/PartnerControls"/>
    <ds:schemaRef ds:uri="b41f4885-b809-4a5b-a05f-9c808a2459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 Lubisich</dc:creator>
  <cp:keywords/>
  <dc:description/>
  <cp:lastModifiedBy>sssp user</cp:lastModifiedBy>
  <cp:revision>3</cp:revision>
  <dcterms:created xsi:type="dcterms:W3CDTF">2023-03-15T21:18:00Z</dcterms:created>
  <dcterms:modified xsi:type="dcterms:W3CDTF">2023-03-17T22:23:00Z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