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07F" w14:textId="77777777" w:rsidR="00902523" w:rsidRPr="00B334F1" w:rsidRDefault="00B334F1">
      <w:pPr>
        <w:rPr>
          <w:rFonts w:cstheme="minorHAnsi"/>
        </w:rPr>
      </w:pPr>
      <w:r w:rsidRPr="00B334F1">
        <w:rPr>
          <w:rFonts w:cstheme="minorHAnsi"/>
          <w:noProof/>
        </w:rPr>
        <w:drawing>
          <wp:inline distT="0" distB="0" distL="0" distR="0" wp14:anchorId="36B0E6DE" wp14:editId="3B95B448">
            <wp:extent cx="3514725" cy="100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A Upd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0" t="14004" r="13928" b="50656"/>
                    <a:stretch/>
                  </pic:blipFill>
                  <pic:spPr bwMode="auto">
                    <a:xfrm>
                      <a:off x="0" y="0"/>
                      <a:ext cx="3517216" cy="100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6EA" w14:textId="6066D2EF" w:rsidR="00B334F1" w:rsidRPr="00B334F1" w:rsidRDefault="009033C1" w:rsidP="00B334F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 </w:t>
      </w:r>
      <w:r w:rsidR="008249EA">
        <w:rPr>
          <w:rFonts w:asciiTheme="minorHAnsi" w:hAnsiTheme="minorHAnsi" w:cstheme="minorHAnsi"/>
        </w:rPr>
        <w:t>31</w:t>
      </w:r>
      <w:r w:rsidR="00B334F1" w:rsidRPr="00B334F1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3</w:t>
      </w:r>
    </w:p>
    <w:p w14:paraId="28BBA5BC" w14:textId="77777777" w:rsidR="00B334F1" w:rsidRPr="00B334F1" w:rsidRDefault="00B334F1" w:rsidP="00B334F1">
      <w:pPr>
        <w:shd w:val="clear" w:color="auto" w:fill="FFFFFF"/>
        <w:spacing w:after="0" w:line="240" w:lineRule="auto"/>
        <w:rPr>
          <w:rFonts w:cstheme="minorHAnsi"/>
        </w:rPr>
      </w:pPr>
    </w:p>
    <w:p w14:paraId="41D1F856" w14:textId="4D5FDDE6" w:rsidR="00B334F1" w:rsidRPr="00B334F1" w:rsidRDefault="008249EA" w:rsidP="00B334F1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As we come to the final weeks of the semester, we want to update you on the progress of negotiations with the District</w:t>
      </w:r>
      <w:r w:rsidR="009033C1">
        <w:rPr>
          <w:rFonts w:eastAsia="Times New Roman" w:cstheme="minorHAnsi"/>
          <w:color w:val="000000"/>
          <w:bdr w:val="none" w:sz="0" w:space="0" w:color="auto" w:frame="1"/>
        </w:rPr>
        <w:t>.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EF3F88">
        <w:rPr>
          <w:rFonts w:eastAsia="Times New Roman" w:cstheme="minorHAnsi"/>
          <w:color w:val="000000"/>
          <w:bdr w:val="none" w:sz="0" w:space="0" w:color="auto" w:frame="1"/>
        </w:rPr>
        <w:t>Please take a moment to read t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his update regarding the negotiations with the district. Please note that you can view the Initial Proposals from CCFA and the District, along with other pertinent negotiation documents </w:t>
      </w:r>
      <w:r w:rsidR="00EF3F88">
        <w:rPr>
          <w:rFonts w:eastAsia="Times New Roman" w:cstheme="minorHAnsi"/>
          <w:color w:val="000000"/>
          <w:bdr w:val="none" w:sz="0" w:space="0" w:color="auto" w:frame="1"/>
        </w:rPr>
        <w:t xml:space="preserve">(proposals/counters) 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on the CCFA Website: </w:t>
      </w:r>
      <w:hyperlink r:id="rId9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Citrusfac.org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</w:t>
      </w:r>
    </w:p>
    <w:p w14:paraId="2F30C952" w14:textId="77777777" w:rsidR="00B334F1" w:rsidRPr="00B334F1" w:rsidRDefault="00B334F1" w:rsidP="00B334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p w14:paraId="7DA80C9A" w14:textId="47F29A56" w:rsidR="00B334F1" w:rsidRPr="00B334F1" w:rsidRDefault="009033C1" w:rsidP="00B334F1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Tuesday, May </w:t>
      </w:r>
      <w:r w:rsidR="008249EA">
        <w:rPr>
          <w:rFonts w:eastAsia="Times New Roman" w:cstheme="minorHAnsi"/>
          <w:b/>
          <w:bCs/>
          <w:color w:val="000000"/>
          <w:bdr w:val="none" w:sz="0" w:space="0" w:color="auto" w:frame="1"/>
        </w:rPr>
        <w:t>30</w:t>
      </w:r>
      <w:r w:rsidR="00B334F1" w:rsidRPr="00B334F1">
        <w:rPr>
          <w:rFonts w:eastAsia="Times New Roman" w:cstheme="minorHAnsi"/>
          <w:b/>
          <w:bCs/>
          <w:color w:val="000000"/>
          <w:bdr w:val="none" w:sz="0" w:space="0" w:color="auto" w:frame="1"/>
        </w:rPr>
        <w:t>: </w:t>
      </w:r>
    </w:p>
    <w:p w14:paraId="32F86A87" w14:textId="15EFFCA7" w:rsidR="00B334F1" w:rsidRPr="009033C1" w:rsidRDefault="00B334F1" w:rsidP="00B334F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CCFA met with the District </w:t>
      </w:r>
      <w:r w:rsidR="008249EA">
        <w:rPr>
          <w:rFonts w:eastAsia="Times New Roman" w:cstheme="minorHAnsi"/>
          <w:color w:val="000000"/>
          <w:bdr w:val="none" w:sz="0" w:space="0" w:color="auto" w:frame="1"/>
        </w:rPr>
        <w:t>and reviewed a District response to Articles 5 (Assignment) and Article 8 (Salary).</w:t>
      </w:r>
    </w:p>
    <w:p w14:paraId="235F4F0F" w14:textId="0705F0B7" w:rsidR="009033C1" w:rsidRPr="00E8579E" w:rsidRDefault="00343756" w:rsidP="00B334F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There is agreement between CCFA and the District on language for Article 20 (Evaluations)</w:t>
      </w:r>
    </w:p>
    <w:p w14:paraId="5762F188" w14:textId="4196A3FF" w:rsidR="00E8579E" w:rsidRPr="00E8579E" w:rsidRDefault="00E8579E" w:rsidP="00B334F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color w:val="000000"/>
        </w:rPr>
      </w:pPr>
      <w:r w:rsidRPr="00E8579E">
        <w:rPr>
          <w:rFonts w:eastAsia="Times New Roman" w:cstheme="minorHAnsi"/>
          <w:b/>
          <w:bCs/>
          <w:color w:val="000000"/>
          <w:bdr w:val="none" w:sz="0" w:space="0" w:color="auto" w:frame="1"/>
        </w:rPr>
        <w:t>Article 5 Proposals from the District:</w:t>
      </w:r>
    </w:p>
    <w:p w14:paraId="4CE978B2" w14:textId="1C995129" w:rsidR="009033C1" w:rsidRPr="00E8579E" w:rsidRDefault="00343756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The District rejected increases to most labs (Article 5 – Assignment)</w:t>
      </w:r>
    </w:p>
    <w:p w14:paraId="73214A29" w14:textId="613CCA16" w:rsidR="00E8579E" w:rsidRDefault="00E8579E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maintained their proposal for 25% remote assignment for faculty in Student Services/Support Services.</w:t>
      </w:r>
    </w:p>
    <w:p w14:paraId="454DE017" w14:textId="29997043" w:rsidR="00E8579E" w:rsidRDefault="00E8579E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proposed Non-Credit load for full-time faculty if the courses fell within the Career Development and College Preparatory list provided by the Chancellor’s Office.</w:t>
      </w:r>
    </w:p>
    <w:p w14:paraId="44F8A9BC" w14:textId="2029B5DB" w:rsidR="00E8579E" w:rsidRDefault="00E8579E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proposed an increase of reassigned time for Head Coaches</w:t>
      </w:r>
      <w:r w:rsidR="00317CB4">
        <w:rPr>
          <w:rFonts w:eastAsia="Times New Roman" w:cstheme="minorHAnsi"/>
          <w:color w:val="000000"/>
        </w:rPr>
        <w:t xml:space="preserve"> to 5.0 during season and 2.5 during the off season for a total of 7.5 LHE of reassigned time.</w:t>
      </w:r>
    </w:p>
    <w:p w14:paraId="55BDB606" w14:textId="13D5A50C" w:rsidR="00317CB4" w:rsidRDefault="00317CB4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modified language proposed by CCFA for the development of Class Schedules but maintained collaboration in schedule development.</w:t>
      </w:r>
    </w:p>
    <w:p w14:paraId="7E78D7CF" w14:textId="15CBF736" w:rsidR="00317CB4" w:rsidRDefault="00317CB4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did not move in their position for class cancelation</w:t>
      </w:r>
    </w:p>
    <w:p w14:paraId="041D6E70" w14:textId="6C0E6126" w:rsidR="00317CB4" w:rsidRDefault="00317CB4" w:rsidP="00E8579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did not change their position on intersession assignment – giving priority to full-time faculty in assignment.</w:t>
      </w:r>
    </w:p>
    <w:p w14:paraId="08CC6CB1" w14:textId="796C7C5E" w:rsidR="00317CB4" w:rsidRPr="00317CB4" w:rsidRDefault="00317CB4" w:rsidP="00317CB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b/>
          <w:bCs/>
          <w:color w:val="000000"/>
        </w:rPr>
      </w:pPr>
      <w:r w:rsidRPr="00317CB4">
        <w:rPr>
          <w:rFonts w:eastAsia="Times New Roman" w:cstheme="minorHAnsi"/>
          <w:b/>
          <w:bCs/>
          <w:color w:val="000000"/>
        </w:rPr>
        <w:t>Article 8 Proposals from the District:</w:t>
      </w:r>
    </w:p>
    <w:p w14:paraId="67C40CE9" w14:textId="65AC4480" w:rsidR="00317CB4" w:rsidRDefault="00317CB4" w:rsidP="00317CB4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recognized disciplines for which a Masters is not stated as a minimum qualification upon review by the Director of Human Resources.</w:t>
      </w:r>
    </w:p>
    <w:p w14:paraId="043C144E" w14:textId="3FDA3F80" w:rsidR="00317CB4" w:rsidRDefault="00317CB4" w:rsidP="00317CB4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proposed that Class 2 placement, for disciplines that did not require a Master’s Degree, would be a Bachelors Degree with 40 additional units</w:t>
      </w:r>
      <w:r w:rsidR="00A63937">
        <w:rPr>
          <w:rFonts w:eastAsia="Times New Roman" w:cstheme="minorHAnsi"/>
          <w:color w:val="000000"/>
        </w:rPr>
        <w:t>. Class 3 and Class 4 would follow the same logic with 60 and 80 units respectively.</w:t>
      </w:r>
    </w:p>
    <w:p w14:paraId="7F7AB452" w14:textId="7C39D5F2" w:rsidR="00317CB4" w:rsidRDefault="00A63937" w:rsidP="00317CB4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rejected CCFA’s proposal to include terminal degrees across disciplines for Class 5.</w:t>
      </w:r>
    </w:p>
    <w:p w14:paraId="006D14C7" w14:textId="7683A3E8" w:rsidR="00E46BE6" w:rsidRDefault="00E46BE6" w:rsidP="00317CB4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affirmed the salary augmentations established via MOU in January and the one-time off-schedule payment of $2, 200 in June.</w:t>
      </w:r>
    </w:p>
    <w:p w14:paraId="002F49F2" w14:textId="13DB2CC6" w:rsidR="006240E3" w:rsidRPr="00A63937" w:rsidRDefault="00A63937" w:rsidP="008A454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District made no proposals for Retirement Benefits.</w:t>
      </w:r>
    </w:p>
    <w:p w14:paraId="68EDCEC9" w14:textId="5074D329" w:rsidR="00B334F1" w:rsidRPr="00B334F1" w:rsidRDefault="00B334F1" w:rsidP="00B334F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</w:rPr>
      </w:pPr>
      <w:r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Future meetings are scheduled as follows: </w:t>
      </w:r>
      <w:r w:rsidR="00A63937">
        <w:rPr>
          <w:rFonts w:eastAsia="Times New Roman" w:cstheme="minorHAnsi"/>
          <w:color w:val="000000"/>
          <w:bdr w:val="none" w:sz="0" w:space="0" w:color="auto" w:frame="1"/>
        </w:rPr>
        <w:t>6/7 and 6/14</w:t>
      </w:r>
      <w:r w:rsidR="009033C1">
        <w:rPr>
          <w:rFonts w:eastAsia="Times New Roman" w:cstheme="minorHAnsi"/>
          <w:color w:val="000000"/>
          <w:bdr w:val="none" w:sz="0" w:space="0" w:color="auto" w:frame="1"/>
        </w:rPr>
        <w:t>.</w:t>
      </w:r>
      <w:r w:rsidRPr="00B334F1">
        <w:rPr>
          <w:rFonts w:eastAsia="Times New Roman" w:cstheme="minorHAnsi"/>
          <w:color w:val="000000"/>
          <w:bdr w:val="none" w:sz="0" w:space="0" w:color="auto" w:frame="1"/>
        </w:rPr>
        <w:t> </w:t>
      </w:r>
    </w:p>
    <w:p w14:paraId="1D891428" w14:textId="2ED71614" w:rsidR="004B09D3" w:rsidRDefault="004B09D3" w:rsidP="00B334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7E042630" w14:textId="475C9C0F" w:rsidR="00A63937" w:rsidRPr="00A63937" w:rsidRDefault="004B09D3" w:rsidP="00A639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lastRenderedPageBreak/>
        <w:t>Please note.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A63937">
        <w:rPr>
          <w:rFonts w:eastAsia="Times New Roman" w:cstheme="minorHAnsi"/>
          <w:color w:val="000000"/>
          <w:bdr w:val="none" w:sz="0" w:space="0" w:color="auto" w:frame="1"/>
        </w:rPr>
        <w:t xml:space="preserve">CCFA is calling a meeting for May 15 to review progress on Negotiations and seek input from the membership. The meeting will be hosted on Zoom: </w:t>
      </w:r>
      <w:r w:rsidR="00A63937" w:rsidRPr="00A63937">
        <w:rPr>
          <w:rFonts w:eastAsia="Times New Roman" w:cstheme="minorHAnsi"/>
          <w:color w:val="000000"/>
          <w:bdr w:val="none" w:sz="0" w:space="0" w:color="auto" w:frame="1"/>
        </w:rPr>
        <w:t>Join Zoom Meeting</w:t>
      </w:r>
    </w:p>
    <w:p w14:paraId="75797A30" w14:textId="0039F035" w:rsidR="005F29D5" w:rsidRPr="001134F5" w:rsidRDefault="00A63937" w:rsidP="00A639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A63937">
        <w:rPr>
          <w:rFonts w:eastAsia="Times New Roman" w:cstheme="minorHAnsi"/>
          <w:color w:val="000000"/>
          <w:bdr w:val="none" w:sz="0" w:space="0" w:color="auto" w:frame="1"/>
        </w:rPr>
        <w:t>https://us06web.zoom.us/j/84172556985</w:t>
      </w:r>
    </w:p>
    <w:p w14:paraId="047730C8" w14:textId="77777777" w:rsidR="00B334F1" w:rsidRPr="00B334F1" w:rsidRDefault="00B334F1" w:rsidP="00B334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6B972007" w14:textId="171DEA96" w:rsidR="00B334F1" w:rsidRPr="00B334F1" w:rsidRDefault="00605F38" w:rsidP="00B334F1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As a reminder, t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he </w:t>
      </w:r>
      <w:r w:rsidR="00B334F1" w:rsidRPr="00B334F1">
        <w:rPr>
          <w:rFonts w:eastAsia="Times New Roman" w:cstheme="minorHAnsi"/>
          <w:b/>
          <w:bCs/>
          <w:color w:val="000000"/>
          <w:bdr w:val="none" w:sz="0" w:space="0" w:color="auto" w:frame="1"/>
        </w:rPr>
        <w:t>Contract Committee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 xml:space="preserve"> is active and will be meeting through the negotiation process. Meetings are held </w:t>
      </w:r>
      <w:r w:rsidR="004B09D3">
        <w:rPr>
          <w:rFonts w:eastAsia="Times New Roman" w:cstheme="minorHAnsi"/>
          <w:color w:val="000000"/>
          <w:bdr w:val="none" w:sz="0" w:space="0" w:color="auto" w:frame="1"/>
        </w:rPr>
        <w:t>in response to the negotiation schedule</w:t>
      </w:r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. If you are interested in participating in the committee, please contact Dave Brown (</w:t>
      </w:r>
      <w:hyperlink r:id="rId10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dbrown@citruscollege.edu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or </w:t>
      </w:r>
      <w:hyperlink r:id="rId11" w:tgtFrame="_blank" w:history="1">
        <w:r w:rsidR="00B334F1" w:rsidRPr="00B334F1">
          <w:rPr>
            <w:rFonts w:eastAsia="Times New Roman" w:cstheme="minorHAnsi"/>
            <w:color w:val="0563C1"/>
            <w:u w:val="single"/>
            <w:bdr w:val="none" w:sz="0" w:space="0" w:color="auto" w:frame="1"/>
          </w:rPr>
          <w:t>1974dmb@gmail.com</w:t>
        </w:r>
      </w:hyperlink>
      <w:r w:rsidR="00B334F1" w:rsidRPr="00B334F1">
        <w:rPr>
          <w:rFonts w:eastAsia="Times New Roman" w:cstheme="minorHAnsi"/>
          <w:color w:val="000000"/>
          <w:bdr w:val="none" w:sz="0" w:space="0" w:color="auto" w:frame="1"/>
        </w:rPr>
        <w:t> ) and provide your private email. </w:t>
      </w:r>
    </w:p>
    <w:p w14:paraId="1FB48F4D" w14:textId="77777777" w:rsidR="00B334F1" w:rsidRPr="00B334F1" w:rsidRDefault="00B334F1" w:rsidP="00B334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44DA3F33" w14:textId="77777777" w:rsidR="00605F38" w:rsidRDefault="00605F38" w:rsidP="00B334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As always, thank you for all you do.</w:t>
      </w:r>
    </w:p>
    <w:p w14:paraId="3B4014B9" w14:textId="77777777" w:rsidR="00605F38" w:rsidRDefault="00605F38" w:rsidP="00B334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Best,</w:t>
      </w:r>
    </w:p>
    <w:p w14:paraId="6CEA4008" w14:textId="25334739" w:rsidR="00B334F1" w:rsidRPr="00B334F1" w:rsidRDefault="00B334F1" w:rsidP="00B334F1">
      <w:pPr>
        <w:shd w:val="clear" w:color="auto" w:fill="FFFFFF"/>
        <w:spacing w:after="0" w:line="240" w:lineRule="auto"/>
        <w:rPr>
          <w:rFonts w:eastAsia="Times New Roman" w:cstheme="minorHAnsi"/>
          <w:color w:val="242424"/>
        </w:rPr>
      </w:pPr>
      <w:r w:rsidRPr="00B334F1">
        <w:rPr>
          <w:rFonts w:eastAsia="Times New Roman" w:cstheme="minorHAnsi"/>
          <w:color w:val="000000"/>
          <w:bdr w:val="none" w:sz="0" w:space="0" w:color="auto" w:frame="1"/>
        </w:rPr>
        <w:t>Senya Lubisich </w:t>
      </w:r>
    </w:p>
    <w:p w14:paraId="71A7628C" w14:textId="77777777" w:rsidR="00B334F1" w:rsidRDefault="00B334F1" w:rsidP="00B334F1">
      <w:pPr>
        <w:rPr>
          <w:rFonts w:cstheme="minorHAnsi"/>
        </w:rPr>
      </w:pPr>
    </w:p>
    <w:p w14:paraId="418C8951" w14:textId="77777777" w:rsidR="001134F5" w:rsidRPr="00B334F1" w:rsidRDefault="001134F5" w:rsidP="00B334F1">
      <w:pPr>
        <w:rPr>
          <w:rFonts w:cstheme="minorHAnsi"/>
        </w:rPr>
      </w:pPr>
    </w:p>
    <w:sectPr w:rsidR="001134F5" w:rsidRPr="00B3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ACE"/>
    <w:multiLevelType w:val="multilevel"/>
    <w:tmpl w:val="D59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D4708"/>
    <w:multiLevelType w:val="multilevel"/>
    <w:tmpl w:val="80F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050320">
    <w:abstractNumId w:val="1"/>
  </w:num>
  <w:num w:numId="2" w16cid:durableId="15913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1"/>
    <w:rsid w:val="00021457"/>
    <w:rsid w:val="00074F92"/>
    <w:rsid w:val="000F153E"/>
    <w:rsid w:val="001134F5"/>
    <w:rsid w:val="002D5ABF"/>
    <w:rsid w:val="00317CB4"/>
    <w:rsid w:val="00343756"/>
    <w:rsid w:val="0035358F"/>
    <w:rsid w:val="004B09D3"/>
    <w:rsid w:val="00587ABD"/>
    <w:rsid w:val="005F29D5"/>
    <w:rsid w:val="00605F38"/>
    <w:rsid w:val="006240E3"/>
    <w:rsid w:val="008249EA"/>
    <w:rsid w:val="00845A6A"/>
    <w:rsid w:val="008A4547"/>
    <w:rsid w:val="009033C1"/>
    <w:rsid w:val="00A62BC2"/>
    <w:rsid w:val="00A63937"/>
    <w:rsid w:val="00B334F1"/>
    <w:rsid w:val="00BD3426"/>
    <w:rsid w:val="00C2311B"/>
    <w:rsid w:val="00C426D3"/>
    <w:rsid w:val="00D266D2"/>
    <w:rsid w:val="00E46BE6"/>
    <w:rsid w:val="00E747AE"/>
    <w:rsid w:val="00E8579E"/>
    <w:rsid w:val="00EF3F88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8A7"/>
  <w15:chartTrackingRefBased/>
  <w15:docId w15:val="{81222022-1518-4C9D-B7EC-98A5D6E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4F1"/>
    <w:pPr>
      <w:ind w:left="720"/>
      <w:contextualSpacing/>
    </w:pPr>
  </w:style>
  <w:style w:type="table" w:styleId="TableGrid">
    <w:name w:val="Table Grid"/>
    <w:basedOn w:val="TableNormal"/>
    <w:uiPriority w:val="39"/>
    <w:rsid w:val="0011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74dmb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brown@citruscolleg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itrusfac.org/bargaining-up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3" ma:contentTypeDescription="Create a new document." ma:contentTypeScope="" ma:versionID="1d3917a89203fae9b3e128727e3f8caa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ec68f0296d9eaa97cb0660d029ee272b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92F87-2EC1-4D2E-8EF7-F24F94CE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CD31-FE58-4696-8747-E4C46D1E4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063D1-1B0B-4A92-B340-2FE2EE084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 Lubisich</dc:creator>
  <cp:keywords/>
  <dc:description/>
  <cp:lastModifiedBy>Senya Lubisich</cp:lastModifiedBy>
  <cp:revision>3</cp:revision>
  <dcterms:created xsi:type="dcterms:W3CDTF">2023-05-31T06:15:00Z</dcterms:created>
  <dcterms:modified xsi:type="dcterms:W3CDTF">2023-05-31T06:16:00Z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